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B54F" w14:textId="342D3327" w:rsidR="000C1383" w:rsidRPr="002050A4" w:rsidRDefault="000C1383" w:rsidP="000C1383">
      <w:pPr>
        <w:pStyle w:val="Title"/>
        <w:rPr>
          <w:rFonts w:eastAsia="Times New Roman"/>
        </w:rPr>
      </w:pPr>
      <w:r w:rsidRPr="002050A4">
        <w:rPr>
          <w:rFonts w:eastAsia="Times New Roman"/>
        </w:rPr>
        <w:t>Dream job</w:t>
      </w:r>
      <w:r w:rsidR="009D237B" w:rsidRPr="002050A4">
        <w:rPr>
          <w:rFonts w:eastAsia="Times New Roman"/>
        </w:rPr>
        <w:t xml:space="preserve"> cheat sheet</w:t>
      </w:r>
    </w:p>
    <w:p w14:paraId="0FD4F7E0" w14:textId="3E7F665C" w:rsidR="009F5F19" w:rsidRPr="002050A4" w:rsidRDefault="009F5F19" w:rsidP="000C1383">
      <w:pPr>
        <w:pStyle w:val="Heading1"/>
        <w:spacing w:line="240" w:lineRule="auto"/>
        <w:contextualSpacing/>
        <w:rPr>
          <w:rFonts w:eastAsia="Times New Roman"/>
        </w:rPr>
      </w:pPr>
      <w:r w:rsidRPr="002050A4">
        <w:rPr>
          <w:rFonts w:eastAsia="Times New Roman"/>
        </w:rPr>
        <w:t>Dream Job factors</w:t>
      </w:r>
      <w:r w:rsidR="000C1383" w:rsidRPr="002050A4">
        <w:rPr>
          <w:rFonts w:eastAsia="Times New Roman"/>
        </w:rPr>
        <w:t xml:space="preserve"> for you</w:t>
      </w:r>
    </w:p>
    <w:p w14:paraId="72E3EAA8" w14:textId="77777777" w:rsidR="00785785" w:rsidRPr="002050A4" w:rsidRDefault="00785785" w:rsidP="000C1383">
      <w:pPr>
        <w:spacing w:line="240" w:lineRule="auto"/>
        <w:contextualSpacing/>
        <w:sectPr w:rsidR="00785785" w:rsidRPr="002050A4">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4C93899F" w14:textId="30D937CB" w:rsidR="009F5F19" w:rsidRPr="002050A4" w:rsidRDefault="0010425B" w:rsidP="0010425B">
      <w:pPr>
        <w:spacing w:line="480" w:lineRule="auto"/>
        <w:contextualSpacing/>
      </w:pPr>
      <w:r w:rsidRPr="002050A4">
        <w:t xml:space="preserve">Total </w:t>
      </w:r>
      <w:r w:rsidR="007C19E3" w:rsidRPr="002050A4">
        <w:t>Compensation</w:t>
      </w:r>
    </w:p>
    <w:p w14:paraId="746D10DE" w14:textId="21E771B8" w:rsidR="007C19E3" w:rsidRPr="002050A4" w:rsidRDefault="007C19E3" w:rsidP="0010425B">
      <w:pPr>
        <w:spacing w:line="480" w:lineRule="auto"/>
        <w:contextualSpacing/>
      </w:pPr>
      <w:r w:rsidRPr="002050A4">
        <w:t>Engagement</w:t>
      </w:r>
      <w:r w:rsidR="0010425B" w:rsidRPr="002050A4">
        <w:t xml:space="preserve"> with the work</w:t>
      </w:r>
    </w:p>
    <w:p w14:paraId="4B7860B0" w14:textId="3ED51901" w:rsidR="007C19E3" w:rsidRPr="002050A4" w:rsidRDefault="007C19E3" w:rsidP="0010425B">
      <w:pPr>
        <w:spacing w:line="480" w:lineRule="auto"/>
        <w:contextualSpacing/>
      </w:pPr>
      <w:r w:rsidRPr="002050A4">
        <w:t>Appreciation</w:t>
      </w:r>
      <w:r w:rsidR="0010425B" w:rsidRPr="002050A4">
        <w:t xml:space="preserve"> by team</w:t>
      </w:r>
    </w:p>
    <w:p w14:paraId="22DF7D3E" w14:textId="0201DBBD" w:rsidR="007C19E3" w:rsidRPr="002050A4" w:rsidRDefault="0010425B" w:rsidP="0010425B">
      <w:pPr>
        <w:spacing w:line="480" w:lineRule="auto"/>
        <w:contextualSpacing/>
      </w:pPr>
      <w:r w:rsidRPr="002050A4">
        <w:t xml:space="preserve">Use personal </w:t>
      </w:r>
      <w:proofErr w:type="gramStart"/>
      <w:r w:rsidRPr="002050A4">
        <w:t>s</w:t>
      </w:r>
      <w:r w:rsidR="007C19E3" w:rsidRPr="002050A4">
        <w:t>trengths</w:t>
      </w:r>
      <w:proofErr w:type="gramEnd"/>
    </w:p>
    <w:p w14:paraId="1603E5F8" w14:textId="44792396" w:rsidR="009D237B" w:rsidRPr="002050A4" w:rsidRDefault="009D237B" w:rsidP="0010425B">
      <w:pPr>
        <w:spacing w:line="480" w:lineRule="auto"/>
        <w:contextualSpacing/>
      </w:pPr>
      <w:r w:rsidRPr="002050A4">
        <w:t>Variety</w:t>
      </w:r>
    </w:p>
    <w:p w14:paraId="141A7231" w14:textId="7A5CC8C4" w:rsidR="0010425B" w:rsidRPr="002050A4" w:rsidRDefault="009D237B" w:rsidP="0010425B">
      <w:pPr>
        <w:spacing w:line="480" w:lineRule="auto"/>
        <w:contextualSpacing/>
      </w:pPr>
      <w:r w:rsidRPr="002050A4">
        <w:t>Flexib</w:t>
      </w:r>
      <w:r w:rsidR="0010425B" w:rsidRPr="002050A4">
        <w:t>le hours or location</w:t>
      </w:r>
    </w:p>
    <w:p w14:paraId="4C9C76F6" w14:textId="548EF280" w:rsidR="007C19E3" w:rsidRPr="002050A4" w:rsidRDefault="009D237B" w:rsidP="0010425B">
      <w:pPr>
        <w:spacing w:line="480" w:lineRule="auto"/>
        <w:contextualSpacing/>
      </w:pPr>
      <w:r w:rsidRPr="002050A4">
        <w:t>Autonomy</w:t>
      </w:r>
    </w:p>
    <w:p w14:paraId="0AF9F68A" w14:textId="4613BDDD" w:rsidR="0010425B" w:rsidRPr="002050A4" w:rsidRDefault="0010425B" w:rsidP="0010425B">
      <w:pPr>
        <w:spacing w:line="480" w:lineRule="auto"/>
        <w:contextualSpacing/>
      </w:pPr>
      <w:r w:rsidRPr="002050A4">
        <w:t>Leadership</w:t>
      </w:r>
    </w:p>
    <w:p w14:paraId="19A9FE41" w14:textId="16AB766E" w:rsidR="0010425B" w:rsidRPr="002050A4" w:rsidRDefault="0010425B" w:rsidP="0010425B">
      <w:pPr>
        <w:spacing w:line="480" w:lineRule="auto"/>
        <w:contextualSpacing/>
      </w:pPr>
      <w:r w:rsidRPr="002050A4">
        <w:t>Something Else?</w:t>
      </w:r>
    </w:p>
    <w:p w14:paraId="2CAE2A71" w14:textId="00A1329B" w:rsidR="0010425B" w:rsidRPr="002050A4" w:rsidRDefault="0010425B" w:rsidP="0010425B">
      <w:pPr>
        <w:sectPr w:rsidR="0010425B" w:rsidRPr="002050A4" w:rsidSect="00785785">
          <w:type w:val="continuous"/>
          <w:pgSz w:w="12240" w:h="15840"/>
          <w:pgMar w:top="1440" w:right="1440" w:bottom="1440" w:left="1440" w:header="720" w:footer="720" w:gutter="0"/>
          <w:cols w:num="3" w:space="720"/>
          <w:docGrid w:linePitch="360"/>
        </w:sectPr>
      </w:pPr>
    </w:p>
    <w:p w14:paraId="18E83A4D" w14:textId="1B831BFA" w:rsidR="009F5F19" w:rsidRPr="002050A4" w:rsidRDefault="009F5F19" w:rsidP="000C1383">
      <w:pPr>
        <w:pStyle w:val="Heading1"/>
        <w:spacing w:line="240" w:lineRule="auto"/>
        <w:contextualSpacing/>
        <w:rPr>
          <w:rFonts w:eastAsia="Times New Roman"/>
        </w:rPr>
      </w:pPr>
      <w:r w:rsidRPr="002050A4">
        <w:rPr>
          <w:rFonts w:eastAsia="Times New Roman"/>
        </w:rPr>
        <w:t>industry assessment</w:t>
      </w:r>
    </w:p>
    <w:p w14:paraId="56D375E6" w14:textId="4A2A4E80" w:rsidR="009F5F19" w:rsidRPr="002050A4" w:rsidRDefault="009F5F19" w:rsidP="0010425B">
      <w:pPr>
        <w:spacing w:line="240" w:lineRule="auto"/>
        <w:rPr>
          <w:rFonts w:cstheme="minorHAnsi"/>
          <w:sz w:val="22"/>
          <w:szCs w:val="22"/>
        </w:rPr>
      </w:pPr>
      <w:r w:rsidRPr="002050A4">
        <w:rPr>
          <w:rFonts w:cstheme="minorHAnsi"/>
          <w:sz w:val="22"/>
          <w:szCs w:val="22"/>
        </w:rPr>
        <w:t xml:space="preserve">Of the </w:t>
      </w:r>
      <w:proofErr w:type="gramStart"/>
      <w:r w:rsidRPr="002050A4">
        <w:rPr>
          <w:rFonts w:cstheme="minorHAnsi"/>
          <w:sz w:val="22"/>
          <w:szCs w:val="22"/>
        </w:rPr>
        <w:t>50</w:t>
      </w:r>
      <w:proofErr w:type="gramEnd"/>
      <w:r w:rsidRPr="002050A4">
        <w:rPr>
          <w:rFonts w:cstheme="minorHAnsi"/>
          <w:sz w:val="22"/>
          <w:szCs w:val="22"/>
        </w:rPr>
        <w:t xml:space="preserve"> largest industries in the United States, </w:t>
      </w:r>
      <w:r w:rsidRPr="002050A4">
        <w:rPr>
          <w:rFonts w:cstheme="minorHAnsi"/>
          <w:sz w:val="22"/>
          <w:szCs w:val="22"/>
          <w:u w:val="single"/>
        </w:rPr>
        <w:t>these hire veterans at greater rates than civilians.</w:t>
      </w:r>
    </w:p>
    <w:p w14:paraId="1A8495F5" w14:textId="77777777"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Defense and space</w:t>
      </w:r>
    </w:p>
    <w:p w14:paraId="6B79972B" w14:textId="77777777"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Airlines and aviation</w:t>
      </w:r>
    </w:p>
    <w:p w14:paraId="32A92B2F" w14:textId="69BF6D3C"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Government administration</w:t>
      </w:r>
    </w:p>
    <w:p w14:paraId="1EEA668B" w14:textId="5F8E7D55"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 xml:space="preserve">Utilities: </w:t>
      </w:r>
      <w:r w:rsidRPr="002050A4">
        <w:rPr>
          <w:rFonts w:cstheme="minorHAnsi"/>
          <w:color w:val="202124"/>
          <w:sz w:val="22"/>
          <w:szCs w:val="22"/>
          <w:shd w:val="clear" w:color="auto" w:fill="FFFFFF"/>
        </w:rPr>
        <w:t>electric power, natural gas, steam supply, water supply, and sewage removal.</w:t>
      </w:r>
    </w:p>
    <w:p w14:paraId="216CAC61" w14:textId="0D9EF7DE"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IT Information Technologies and Services</w:t>
      </w:r>
    </w:p>
    <w:p w14:paraId="611DBC75" w14:textId="2E753395"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 xml:space="preserve">Management consulting: </w:t>
      </w:r>
      <w:r w:rsidRPr="002050A4">
        <w:rPr>
          <w:rFonts w:cstheme="minorHAnsi"/>
          <w:color w:val="202124"/>
          <w:sz w:val="22"/>
          <w:szCs w:val="22"/>
          <w:shd w:val="clear" w:color="auto" w:fill="FFFFFF"/>
        </w:rPr>
        <w:t>advise businesses, nonprofits</w:t>
      </w:r>
      <w:r w:rsidR="00DA05D4">
        <w:rPr>
          <w:rFonts w:cstheme="minorHAnsi"/>
          <w:color w:val="202124"/>
          <w:sz w:val="22"/>
          <w:szCs w:val="22"/>
          <w:shd w:val="clear" w:color="auto" w:fill="FFFFFF"/>
        </w:rPr>
        <w:t>,</w:t>
      </w:r>
      <w:r w:rsidRPr="002050A4">
        <w:rPr>
          <w:rFonts w:cstheme="minorHAnsi"/>
          <w:color w:val="202124"/>
          <w:sz w:val="22"/>
          <w:szCs w:val="22"/>
          <w:shd w:val="clear" w:color="auto" w:fill="FFFFFF"/>
        </w:rPr>
        <w:t xml:space="preserve"> and public-sector agencies in areas such as organizational design, human resources, corporate strategy, information technology strategy, marketing and sales, finances</w:t>
      </w:r>
      <w:r w:rsidR="00395806">
        <w:rPr>
          <w:rFonts w:cstheme="minorHAnsi"/>
          <w:color w:val="202124"/>
          <w:sz w:val="22"/>
          <w:szCs w:val="22"/>
          <w:shd w:val="clear" w:color="auto" w:fill="FFFFFF"/>
        </w:rPr>
        <w:t>,</w:t>
      </w:r>
      <w:r w:rsidRPr="002050A4">
        <w:rPr>
          <w:rFonts w:cstheme="minorHAnsi"/>
          <w:color w:val="202124"/>
          <w:sz w:val="22"/>
          <w:szCs w:val="22"/>
          <w:shd w:val="clear" w:color="auto" w:fill="FFFFFF"/>
        </w:rPr>
        <w:t xml:space="preserve"> and logistics.</w:t>
      </w:r>
    </w:p>
    <w:p w14:paraId="4CD3CFB0" w14:textId="77777777"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Transportation, trucking, railroad</w:t>
      </w:r>
    </w:p>
    <w:p w14:paraId="74D35E16" w14:textId="079768C0"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 xml:space="preserve">Mining and Minerals: </w:t>
      </w:r>
      <w:r w:rsidRPr="002050A4">
        <w:rPr>
          <w:rFonts w:cstheme="minorHAnsi"/>
          <w:color w:val="202124"/>
          <w:sz w:val="22"/>
          <w:szCs w:val="22"/>
          <w:shd w:val="clear" w:color="auto" w:fill="FFFFFF"/>
        </w:rPr>
        <w:t>coal mining, metal ore mining, nonmetallic mineral mining and quarrying, and support activities for mining.</w:t>
      </w:r>
    </w:p>
    <w:p w14:paraId="6BCD794F" w14:textId="1E8AE2C9"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Oil and energy</w:t>
      </w:r>
      <w:r w:rsidR="0010425B" w:rsidRPr="002050A4">
        <w:rPr>
          <w:rFonts w:cstheme="minorHAnsi"/>
          <w:sz w:val="22"/>
          <w:szCs w:val="22"/>
        </w:rPr>
        <w:t xml:space="preserve">: </w:t>
      </w:r>
      <w:r w:rsidR="0010425B" w:rsidRPr="002050A4">
        <w:rPr>
          <w:rFonts w:cstheme="minorHAnsi"/>
          <w:color w:val="202124"/>
          <w:sz w:val="22"/>
          <w:szCs w:val="22"/>
          <w:shd w:val="clear" w:color="auto" w:fill="FFFFFF"/>
        </w:rPr>
        <w:t>oil and gas extraction</w:t>
      </w:r>
    </w:p>
    <w:p w14:paraId="511D84AE" w14:textId="4C918D02" w:rsidR="0010425B" w:rsidRPr="002050A4" w:rsidRDefault="007C19E3" w:rsidP="0010425B">
      <w:pPr>
        <w:pStyle w:val="ListParagraph"/>
        <w:numPr>
          <w:ilvl w:val="0"/>
          <w:numId w:val="6"/>
        </w:numPr>
        <w:rPr>
          <w:rFonts w:cstheme="minorHAnsi"/>
          <w:sz w:val="22"/>
          <w:szCs w:val="22"/>
        </w:rPr>
      </w:pPr>
      <w:r w:rsidRPr="002050A4">
        <w:rPr>
          <w:rFonts w:cstheme="minorHAnsi"/>
          <w:sz w:val="22"/>
          <w:szCs w:val="22"/>
        </w:rPr>
        <w:t xml:space="preserve">Machinery. </w:t>
      </w:r>
      <w:r w:rsidR="0010425B" w:rsidRPr="002050A4">
        <w:rPr>
          <w:rFonts w:cstheme="minorHAnsi"/>
          <w:color w:val="4D5156"/>
          <w:sz w:val="22"/>
          <w:szCs w:val="22"/>
          <w:shd w:val="clear" w:color="auto" w:fill="FFFFFF"/>
        </w:rPr>
        <w:t>Business</w:t>
      </w:r>
      <w:r w:rsidR="00395806">
        <w:rPr>
          <w:rFonts w:cstheme="minorHAnsi"/>
          <w:color w:val="4D5156"/>
          <w:sz w:val="22"/>
          <w:szCs w:val="22"/>
          <w:shd w:val="clear" w:color="auto" w:fill="FFFFFF"/>
        </w:rPr>
        <w:t>es</w:t>
      </w:r>
      <w:r w:rsidR="0010425B" w:rsidRPr="002050A4">
        <w:rPr>
          <w:rFonts w:cstheme="minorHAnsi"/>
          <w:color w:val="4D5156"/>
          <w:sz w:val="22"/>
          <w:szCs w:val="22"/>
          <w:shd w:val="clear" w:color="auto" w:fill="FFFFFF"/>
        </w:rPr>
        <w:t xml:space="preserve"> that</w:t>
      </w:r>
      <w:r w:rsidRPr="002050A4">
        <w:rPr>
          <w:rFonts w:cstheme="minorHAnsi"/>
          <w:color w:val="4D5156"/>
          <w:sz w:val="22"/>
          <w:szCs w:val="22"/>
          <w:shd w:val="clear" w:color="auto" w:fill="FFFFFF"/>
        </w:rPr>
        <w:t xml:space="preserve"> manufacture all mechanical </w:t>
      </w:r>
      <w:r w:rsidRPr="002050A4">
        <w:rPr>
          <w:rFonts w:cstheme="minorHAnsi"/>
          <w:b/>
          <w:bCs/>
          <w:color w:val="5F6368"/>
          <w:sz w:val="22"/>
          <w:szCs w:val="22"/>
          <w:shd w:val="clear" w:color="auto" w:fill="FFFFFF"/>
        </w:rPr>
        <w:t>machinery</w:t>
      </w:r>
      <w:r w:rsidRPr="002050A4">
        <w:rPr>
          <w:rFonts w:cstheme="minorHAnsi"/>
          <w:color w:val="4D5156"/>
          <w:sz w:val="22"/>
          <w:szCs w:val="22"/>
          <w:shd w:val="clear" w:color="auto" w:fill="FFFFFF"/>
        </w:rPr>
        <w:t> for use in mining, manufacturing, energy, and construction</w:t>
      </w:r>
      <w:r w:rsidR="0010425B" w:rsidRPr="002050A4">
        <w:rPr>
          <w:rFonts w:cstheme="minorHAnsi"/>
          <w:color w:val="4D5156"/>
          <w:sz w:val="22"/>
          <w:szCs w:val="22"/>
          <w:shd w:val="clear" w:color="auto" w:fill="FFFFFF"/>
        </w:rPr>
        <w:t>.</w:t>
      </w:r>
    </w:p>
    <w:p w14:paraId="63F60B5C" w14:textId="06DB6D0E" w:rsidR="007C19E3" w:rsidRPr="002050A4" w:rsidRDefault="007C19E3" w:rsidP="0010425B">
      <w:pPr>
        <w:rPr>
          <w:rFonts w:cstheme="minorHAnsi"/>
          <w:sz w:val="22"/>
          <w:szCs w:val="22"/>
          <w:u w:val="single"/>
        </w:rPr>
      </w:pPr>
      <w:r w:rsidRPr="002050A4">
        <w:rPr>
          <w:rFonts w:cstheme="minorHAnsi"/>
          <w:sz w:val="22"/>
          <w:szCs w:val="22"/>
          <w:u w:val="single"/>
        </w:rPr>
        <w:t xml:space="preserve">Veterans </w:t>
      </w:r>
      <w:proofErr w:type="gramStart"/>
      <w:r w:rsidR="00A06BA4">
        <w:rPr>
          <w:rFonts w:cstheme="minorHAnsi"/>
          <w:sz w:val="22"/>
          <w:szCs w:val="22"/>
          <w:u w:val="single"/>
        </w:rPr>
        <w:t xml:space="preserve">are </w:t>
      </w:r>
      <w:r w:rsidRPr="002050A4">
        <w:rPr>
          <w:rFonts w:cstheme="minorHAnsi"/>
          <w:sz w:val="22"/>
          <w:szCs w:val="22"/>
          <w:u w:val="single"/>
        </w:rPr>
        <w:t>more highly recruited</w:t>
      </w:r>
      <w:proofErr w:type="gramEnd"/>
      <w:r w:rsidR="0010425B" w:rsidRPr="002050A4">
        <w:rPr>
          <w:rFonts w:cstheme="minorHAnsi"/>
          <w:sz w:val="22"/>
          <w:szCs w:val="22"/>
          <w:u w:val="single"/>
        </w:rPr>
        <w:t xml:space="preserve"> than civilians in these industries:</w:t>
      </w:r>
    </w:p>
    <w:p w14:paraId="7F7EFD7D" w14:textId="77777777"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Research</w:t>
      </w:r>
    </w:p>
    <w:p w14:paraId="45CF9DDE" w14:textId="77777777"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Nonprofit organization management</w:t>
      </w:r>
    </w:p>
    <w:p w14:paraId="48E8386C" w14:textId="08722FBD" w:rsidR="007C19E3" w:rsidRPr="002050A4" w:rsidRDefault="007C19E3" w:rsidP="0010425B">
      <w:pPr>
        <w:pStyle w:val="ListParagraph"/>
        <w:numPr>
          <w:ilvl w:val="0"/>
          <w:numId w:val="6"/>
        </w:numPr>
        <w:rPr>
          <w:rFonts w:cstheme="minorHAnsi"/>
          <w:sz w:val="22"/>
          <w:szCs w:val="22"/>
        </w:rPr>
      </w:pPr>
      <w:r w:rsidRPr="002050A4">
        <w:rPr>
          <w:rFonts w:cstheme="minorHAnsi"/>
          <w:sz w:val="22"/>
          <w:szCs w:val="22"/>
        </w:rPr>
        <w:t>Higher education.</w:t>
      </w:r>
    </w:p>
    <w:p w14:paraId="1F9E1DDC" w14:textId="2AF37812" w:rsidR="007C19E3" w:rsidRPr="002050A4" w:rsidRDefault="007C19E3" w:rsidP="0010425B">
      <w:pPr>
        <w:rPr>
          <w:rFonts w:cstheme="minorHAnsi"/>
          <w:sz w:val="22"/>
          <w:szCs w:val="22"/>
          <w:u w:val="single"/>
        </w:rPr>
      </w:pPr>
      <w:r w:rsidRPr="002050A4">
        <w:rPr>
          <w:rFonts w:cstheme="minorHAnsi"/>
          <w:sz w:val="22"/>
          <w:szCs w:val="22"/>
          <w:u w:val="single"/>
        </w:rPr>
        <w:t xml:space="preserve">Veterans apply at a higher rate than civilians but do not necessarily </w:t>
      </w:r>
      <w:proofErr w:type="gramStart"/>
      <w:r w:rsidRPr="002050A4">
        <w:rPr>
          <w:rFonts w:cstheme="minorHAnsi"/>
          <w:sz w:val="22"/>
          <w:szCs w:val="22"/>
          <w:u w:val="single"/>
        </w:rPr>
        <w:t>get hired</w:t>
      </w:r>
      <w:proofErr w:type="gramEnd"/>
      <w:r w:rsidRPr="002050A4">
        <w:rPr>
          <w:rFonts w:cstheme="minorHAnsi"/>
          <w:sz w:val="22"/>
          <w:szCs w:val="22"/>
          <w:u w:val="single"/>
        </w:rPr>
        <w:t xml:space="preserve"> at a higher rate.</w:t>
      </w:r>
    </w:p>
    <w:p w14:paraId="29287AC7" w14:textId="176CDD5A" w:rsidR="007C19E3" w:rsidRPr="002050A4" w:rsidRDefault="007C19E3" w:rsidP="0010425B">
      <w:pPr>
        <w:pStyle w:val="ListParagraph"/>
        <w:numPr>
          <w:ilvl w:val="0"/>
          <w:numId w:val="6"/>
        </w:numPr>
        <w:rPr>
          <w:rFonts w:cstheme="minorHAnsi"/>
          <w:sz w:val="22"/>
          <w:szCs w:val="22"/>
        </w:rPr>
      </w:pPr>
      <w:proofErr w:type="gramStart"/>
      <w:r w:rsidRPr="002050A4">
        <w:rPr>
          <w:rFonts w:cstheme="minorHAnsi"/>
          <w:sz w:val="22"/>
          <w:szCs w:val="22"/>
        </w:rPr>
        <w:t>Logistics</w:t>
      </w:r>
      <w:proofErr w:type="gramEnd"/>
      <w:r w:rsidRPr="002050A4">
        <w:rPr>
          <w:rFonts w:cstheme="minorHAnsi"/>
          <w:sz w:val="22"/>
          <w:szCs w:val="22"/>
        </w:rPr>
        <w:t xml:space="preserve"> and supply chain </w:t>
      </w:r>
    </w:p>
    <w:p w14:paraId="2F172D7A" w14:textId="6D258902" w:rsidR="009F5F19" w:rsidRPr="002050A4" w:rsidRDefault="0010425B" w:rsidP="0010425B">
      <w:pPr>
        <w:pStyle w:val="ListParagraph"/>
        <w:numPr>
          <w:ilvl w:val="0"/>
          <w:numId w:val="6"/>
        </w:numPr>
        <w:rPr>
          <w:rFonts w:cstheme="minorHAnsi"/>
          <w:sz w:val="22"/>
          <w:szCs w:val="22"/>
        </w:rPr>
      </w:pPr>
      <w:r w:rsidRPr="002050A4">
        <w:rPr>
          <w:rFonts w:cstheme="minorHAnsi"/>
          <w:sz w:val="22"/>
          <w:szCs w:val="22"/>
        </w:rPr>
        <w:t>Human resources</w:t>
      </w:r>
    </w:p>
    <w:p w14:paraId="2BD68332" w14:textId="67E1F912" w:rsidR="009F5F19" w:rsidRPr="002050A4" w:rsidRDefault="009F5F19" w:rsidP="000C1383">
      <w:pPr>
        <w:pStyle w:val="Heading1"/>
        <w:spacing w:line="240" w:lineRule="auto"/>
        <w:contextualSpacing/>
        <w:rPr>
          <w:rFonts w:eastAsia="Times New Roman"/>
        </w:rPr>
      </w:pPr>
      <w:r w:rsidRPr="002050A4">
        <w:rPr>
          <w:rFonts w:eastAsia="Times New Roman"/>
        </w:rPr>
        <w:lastRenderedPageBreak/>
        <w:t>Skills assessment</w:t>
      </w:r>
    </w:p>
    <w:p w14:paraId="631D0BA4" w14:textId="3956EDAD" w:rsidR="000C1383" w:rsidRPr="002050A4" w:rsidRDefault="003A68B6" w:rsidP="000C1383">
      <w:pPr>
        <w:spacing w:line="240" w:lineRule="auto"/>
        <w:contextualSpacing/>
      </w:pPr>
      <w:r w:rsidRPr="002050A4">
        <w:rPr>
          <w:b/>
          <w:bCs/>
        </w:rPr>
        <w:t>INSTRUCTIONS:</w:t>
      </w:r>
      <w:r w:rsidRPr="002050A4">
        <w:t xml:space="preserve">  Research giant </w:t>
      </w:r>
      <w:r w:rsidR="000C1383" w:rsidRPr="002050A4">
        <w:t xml:space="preserve">Korn Ferry </w:t>
      </w:r>
      <w:r w:rsidRPr="002050A4">
        <w:t>reports that 8</w:t>
      </w:r>
      <w:r w:rsidR="000C1383" w:rsidRPr="002050A4">
        <w:t>5% of job SKILLS are the same across industries. Of the 53 job</w:t>
      </w:r>
      <w:r w:rsidRPr="002050A4">
        <w:t xml:space="preserve"> skills listed</w:t>
      </w:r>
      <w:r w:rsidR="000C1383" w:rsidRPr="002050A4">
        <w:t xml:space="preserve"> below, check off the job skills that you have done before and </w:t>
      </w:r>
      <w:r w:rsidR="000C1383" w:rsidRPr="002050A4">
        <w:rPr>
          <w:i/>
          <w:iCs/>
        </w:rPr>
        <w:t>want to do again</w:t>
      </w:r>
      <w:r w:rsidR="000C1383" w:rsidRPr="002050A4">
        <w:t>. Narrow the list to ten items. Then highlight the items on the Functions chart</w:t>
      </w:r>
      <w:r w:rsidRPr="002050A4">
        <w:t xml:space="preserve"> on the next </w:t>
      </w:r>
      <w:proofErr w:type="gramStart"/>
      <w:r w:rsidRPr="002050A4">
        <w:t>page</w:t>
      </w:r>
      <w:proofErr w:type="gramEnd"/>
    </w:p>
    <w:p w14:paraId="633A1BD1" w14:textId="77777777" w:rsidR="000C1383" w:rsidRPr="002050A4" w:rsidRDefault="000C1383" w:rsidP="000C1383">
      <w:pPr>
        <w:spacing w:line="240" w:lineRule="auto"/>
        <w:contextualSpacing/>
      </w:pPr>
    </w:p>
    <w:p w14:paraId="42E43F66" w14:textId="09DAA23F" w:rsidR="00225490" w:rsidRPr="002050A4" w:rsidRDefault="009F5F19"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AMBIGUITY (DEAL WITH)</w:t>
      </w:r>
      <w:r w:rsidR="00225490" w:rsidRPr="002050A4">
        <w:rPr>
          <w:rFonts w:ascii="Calibri" w:eastAsia="Times New Roman" w:hAnsi="Calibri" w:cs="Calibri"/>
          <w:sz w:val="22"/>
          <w:szCs w:val="22"/>
        </w:rPr>
        <w:t>– Can act when details are unclear; comfortable leaving issues open; at ease with the unknown</w:t>
      </w:r>
      <w:r w:rsidRPr="002050A4">
        <w:rPr>
          <w:rFonts w:ascii="Calibri" w:eastAsia="Times New Roman" w:hAnsi="Calibri" w:cs="Calibri"/>
          <w:sz w:val="22"/>
          <w:szCs w:val="22"/>
        </w:rPr>
        <w:t>.</w:t>
      </w:r>
      <w:r w:rsidR="00225490" w:rsidRPr="002050A4">
        <w:rPr>
          <w:rFonts w:ascii="Calibri" w:eastAsia="Times New Roman" w:hAnsi="Calibri" w:cs="Calibri"/>
          <w:sz w:val="22"/>
          <w:szCs w:val="22"/>
        </w:rPr>
        <w:t xml:space="preserve"> </w:t>
      </w:r>
    </w:p>
    <w:p w14:paraId="49611494" w14:textId="1E50D901"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ANALYSIS</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Examine methodically and in detail, typically for purposes of explanation and interpretation</w:t>
      </w:r>
      <w:r w:rsidR="009F5F19" w:rsidRPr="002050A4">
        <w:rPr>
          <w:rFonts w:ascii="Calibri" w:eastAsia="Times New Roman" w:hAnsi="Calibri" w:cs="Calibri"/>
          <w:sz w:val="22"/>
          <w:szCs w:val="22"/>
        </w:rPr>
        <w:t>.</w:t>
      </w:r>
    </w:p>
    <w:p w14:paraId="2C5F5A84" w14:textId="302BF3EA"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BUDGET </w:t>
      </w:r>
      <w:r w:rsidRPr="002050A4">
        <w:rPr>
          <w:rFonts w:ascii="Calibri" w:eastAsia="Times New Roman" w:hAnsi="Calibri" w:cs="Calibri"/>
          <w:sz w:val="22"/>
          <w:szCs w:val="22"/>
        </w:rPr>
        <w:t>– Estimate costs, revenue, and resources over a specified period</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6120513E" w14:textId="4EC6C83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CATEGORIZE</w:t>
      </w:r>
      <w:r w:rsidRPr="002050A4">
        <w:rPr>
          <w:rFonts w:ascii="Calibri" w:eastAsia="Times New Roman" w:hAnsi="Calibri" w:cs="Calibri"/>
          <w:sz w:val="22"/>
          <w:szCs w:val="22"/>
        </w:rPr>
        <w:t xml:space="preserve"> – Arrange people or things into classifications according to shared qualities or characteristics</w:t>
      </w:r>
      <w:r w:rsidR="009F5F19"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2FD9A8D1" w14:textId="2CB0C44C" w:rsidR="00225490" w:rsidRPr="002050A4" w:rsidRDefault="00225490" w:rsidP="000C1383">
      <w:pPr>
        <w:spacing w:before="100" w:beforeAutospacing="1" w:after="100" w:afterAutospacing="1" w:line="240" w:lineRule="auto"/>
        <w:ind w:left="360"/>
        <w:contextualSpacing/>
        <w:rPr>
          <w:rFonts w:ascii="Calibri" w:eastAsia="Times New Roman" w:hAnsi="Calibri" w:cs="Calibri"/>
          <w:sz w:val="22"/>
          <w:szCs w:val="22"/>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CHANGE</w:t>
      </w:r>
      <w:r w:rsidRPr="002050A4">
        <w:rPr>
          <w:rFonts w:ascii="Calibri" w:eastAsia="Times New Roman" w:hAnsi="Calibri" w:cs="Calibri"/>
          <w:b/>
          <w:bCs/>
          <w:sz w:val="22"/>
          <w:szCs w:val="22"/>
        </w:rPr>
        <w:t xml:space="preserve"> (</w:t>
      </w:r>
      <w:r w:rsidR="00D46EFC" w:rsidRPr="002050A4">
        <w:rPr>
          <w:rFonts w:ascii="Calibri" w:eastAsia="Times New Roman" w:hAnsi="Calibri" w:cs="Calibri"/>
          <w:b/>
          <w:bCs/>
          <w:sz w:val="22"/>
          <w:szCs w:val="22"/>
        </w:rPr>
        <w:t>INITIATE</w:t>
      </w:r>
      <w:r w:rsidRPr="002050A4">
        <w:rPr>
          <w:rFonts w:ascii="Calibri" w:eastAsia="Times New Roman" w:hAnsi="Calibri" w:cs="Calibri"/>
          <w:b/>
          <w:bCs/>
          <w:sz w:val="22"/>
          <w:szCs w:val="22"/>
        </w:rPr>
        <w:t>)</w:t>
      </w:r>
      <w:r w:rsidRPr="002050A4">
        <w:rPr>
          <w:rFonts w:ascii="Calibri" w:eastAsia="Times New Roman" w:hAnsi="Calibri" w:cs="Calibri"/>
          <w:sz w:val="22"/>
          <w:szCs w:val="22"/>
        </w:rPr>
        <w:t xml:space="preserve"> – Bring about new ways of doing things and lead others to adopt change</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14675FFE" w14:textId="7F6C1528" w:rsidR="00D46EFC" w:rsidRPr="002050A4" w:rsidRDefault="00D46EFC" w:rsidP="00D46EFC">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Pr="002050A4">
        <w:rPr>
          <w:rFonts w:ascii="Calibri" w:eastAsia="Times New Roman" w:hAnsi="Calibri" w:cs="Calibri"/>
          <w:b/>
          <w:bCs/>
          <w:sz w:val="22"/>
          <w:szCs w:val="22"/>
        </w:rPr>
        <w:t>CHANGE MANAGEMENT</w:t>
      </w:r>
      <w:r w:rsidRPr="002050A4">
        <w:rPr>
          <w:rFonts w:ascii="Calibri" w:eastAsia="Times New Roman" w:hAnsi="Calibri" w:cs="Calibri"/>
          <w:sz w:val="22"/>
          <w:szCs w:val="22"/>
        </w:rPr>
        <w:t xml:space="preserve"> – Easily and quickly respond to changing assignments, work settings</w:t>
      </w:r>
      <w:r w:rsidR="00011C11">
        <w:rPr>
          <w:rFonts w:ascii="Calibri" w:eastAsia="Times New Roman" w:hAnsi="Calibri" w:cs="Calibri"/>
          <w:sz w:val="22"/>
          <w:szCs w:val="22"/>
        </w:rPr>
        <w:t>,</w:t>
      </w:r>
      <w:r w:rsidRPr="002050A4">
        <w:rPr>
          <w:rFonts w:ascii="Calibri" w:eastAsia="Times New Roman" w:hAnsi="Calibri" w:cs="Calibri"/>
          <w:sz w:val="22"/>
          <w:szCs w:val="22"/>
        </w:rPr>
        <w:t xml:space="preserve"> and priorities.</w:t>
      </w:r>
    </w:p>
    <w:p w14:paraId="4C2E25FA" w14:textId="29628D34"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Pr="002050A4">
        <w:rPr>
          <w:rFonts w:ascii="Calibri" w:eastAsia="Times New Roman" w:hAnsi="Calibri" w:cs="Calibri"/>
          <w:sz w:val="22"/>
          <w:szCs w:val="22"/>
        </w:rPr>
        <w:t>Computer Skills – Use computers and related technology, such as Microsoft Office, efficiently, with a range of skills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2173CFAC" w14:textId="44CFDF74"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CONCEPTUAL THINKING</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Form and develop ideas and concepts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72F2C9E1" w14:textId="312B603A"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COUNSEL</w:t>
      </w:r>
      <w:r w:rsidRPr="002050A4">
        <w:rPr>
          <w:rFonts w:ascii="Calibri" w:eastAsia="Times New Roman" w:hAnsi="Calibri" w:cs="Calibri"/>
          <w:sz w:val="22"/>
          <w:szCs w:val="22"/>
        </w:rPr>
        <w:t xml:space="preserve"> – Provide advice, guidance, direction, instruction, information</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or enlightenment to others</w:t>
      </w:r>
      <w:r w:rsidR="0059244A" w:rsidRPr="002050A4">
        <w:rPr>
          <w:rFonts w:ascii="Calibri" w:eastAsia="Times New Roman" w:hAnsi="Calibri" w:cs="Calibri"/>
          <w:sz w:val="22"/>
          <w:szCs w:val="22"/>
        </w:rPr>
        <w:t>.</w:t>
      </w:r>
    </w:p>
    <w:p w14:paraId="6737B91E" w14:textId="70748F2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CUSTOMER SERVICE</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Assist, advise</w:t>
      </w:r>
      <w:r w:rsidR="00011C11">
        <w:rPr>
          <w:rFonts w:ascii="Calibri" w:eastAsia="Times New Roman" w:hAnsi="Calibri" w:cs="Calibri"/>
          <w:sz w:val="22"/>
          <w:szCs w:val="22"/>
        </w:rPr>
        <w:t>,</w:t>
      </w:r>
      <w:r w:rsidRPr="002050A4">
        <w:rPr>
          <w:rFonts w:ascii="Calibri" w:eastAsia="Times New Roman" w:hAnsi="Calibri" w:cs="Calibri"/>
          <w:sz w:val="22"/>
          <w:szCs w:val="22"/>
        </w:rPr>
        <w:t xml:space="preserve"> and solve customer problems and support customers appropriately</w:t>
      </w:r>
      <w:r w:rsidR="0059244A" w:rsidRPr="002050A4">
        <w:rPr>
          <w:rFonts w:ascii="Calibri" w:eastAsia="Times New Roman" w:hAnsi="Calibri" w:cs="Calibri"/>
          <w:sz w:val="22"/>
          <w:szCs w:val="22"/>
        </w:rPr>
        <w:t>.</w:t>
      </w:r>
    </w:p>
    <w:p w14:paraId="5FC5A1D1" w14:textId="0D4BE310"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DECISION MAKING</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Frequently forecast outcomes of options to determine which choice is the best for a situation</w:t>
      </w:r>
      <w:r w:rsidR="0059244A" w:rsidRPr="002050A4">
        <w:rPr>
          <w:rFonts w:ascii="Calibri" w:eastAsia="Times New Roman" w:hAnsi="Calibri" w:cs="Calibri"/>
          <w:sz w:val="22"/>
          <w:szCs w:val="22"/>
        </w:rPr>
        <w:t>.</w:t>
      </w:r>
    </w:p>
    <w:p w14:paraId="3BDDBAAC" w14:textId="33529BFA"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DELEGATE</w:t>
      </w:r>
      <w:r w:rsidRPr="002050A4">
        <w:rPr>
          <w:rFonts w:ascii="Calibri" w:eastAsia="Times New Roman" w:hAnsi="Calibri" w:cs="Calibri"/>
          <w:sz w:val="22"/>
          <w:szCs w:val="22"/>
        </w:rPr>
        <w:t xml:space="preserve"> – Assigns tasks to others; explains why the task is important and the expected results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444F39F7" w14:textId="0336A462"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SymbolMT" w:eastAsia="Times New Roman" w:hAnsi="SymbolMT" w:cs="Times New Roman" w:hint="eastAsia"/>
          <w:b/>
          <w:bCs/>
          <w:sz w:val="22"/>
          <w:szCs w:val="22"/>
        </w:rPr>
        <w:t> </w:t>
      </w:r>
      <w:r w:rsidR="003A68B6" w:rsidRPr="002050A4">
        <w:rPr>
          <w:rFonts w:ascii="Calibri" w:eastAsia="Times New Roman" w:hAnsi="Calibri" w:cs="Calibri"/>
          <w:b/>
          <w:bCs/>
          <w:sz w:val="22"/>
          <w:szCs w:val="22"/>
        </w:rPr>
        <w:t>DESIGN</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Plan the look and function or workings of a building, product, or object before it is built or made</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2E6F9EA2" w14:textId="624CFFEB"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EMOTION MANAGEMENT</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Ability to realize, readily accept, as well as successfully manage the feelings of others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0B2587E5" w14:textId="3F02BCAE"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SymbolMT" w:eastAsia="Times New Roman" w:hAnsi="SymbolMT" w:cs="Times New Roman" w:hint="eastAsia"/>
          <w:b/>
          <w:bCs/>
          <w:sz w:val="22"/>
          <w:szCs w:val="22"/>
        </w:rPr>
        <w:t> </w:t>
      </w:r>
      <w:r w:rsidR="003A68B6" w:rsidRPr="002050A4">
        <w:rPr>
          <w:rFonts w:ascii="Calibri" w:eastAsia="Times New Roman" w:hAnsi="Calibri" w:cs="Calibri"/>
          <w:b/>
          <w:bCs/>
          <w:sz w:val="22"/>
          <w:szCs w:val="22"/>
        </w:rPr>
        <w:t>ESTIMATE</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Roughly calculate or judge the value, number, quantity, or extent of</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39DB03E7" w14:textId="670D35AD"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EVALUATE</w:t>
      </w:r>
      <w:r w:rsidRPr="002050A4">
        <w:rPr>
          <w:rFonts w:ascii="Calibri" w:eastAsia="Times New Roman" w:hAnsi="Calibri" w:cs="Calibri"/>
          <w:sz w:val="22"/>
          <w:szCs w:val="22"/>
        </w:rPr>
        <w:t xml:space="preserve"> – Form an idea of the amount, number, or value of; assess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22319919" w14:textId="71A75400"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EXPEDITE </w:t>
      </w:r>
      <w:r w:rsidRPr="002050A4">
        <w:rPr>
          <w:rFonts w:ascii="Calibri" w:eastAsia="Times New Roman" w:hAnsi="Calibri" w:cs="Calibri"/>
          <w:sz w:val="22"/>
          <w:szCs w:val="22"/>
        </w:rPr>
        <w:t>– Make actions or processes happen or get accomplished more quickly</w:t>
      </w:r>
      <w:r w:rsidR="0059244A" w:rsidRPr="002050A4">
        <w:rPr>
          <w:rFonts w:ascii="Calibri" w:eastAsia="Times New Roman" w:hAnsi="Calibri" w:cs="Calibri"/>
          <w:sz w:val="22"/>
          <w:szCs w:val="22"/>
        </w:rPr>
        <w:t>.</w:t>
      </w:r>
    </w:p>
    <w:p w14:paraId="63CB284D" w14:textId="3B4E67BB"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SymbolMT" w:eastAsia="Times New Roman" w:hAnsi="SymbolMT" w:cs="Times New Roman" w:hint="eastAsia"/>
          <w:b/>
          <w:bCs/>
          <w:sz w:val="22"/>
          <w:szCs w:val="22"/>
        </w:rPr>
        <w:t> </w:t>
      </w:r>
      <w:r w:rsidR="003A68B6" w:rsidRPr="002050A4">
        <w:rPr>
          <w:rFonts w:ascii="Calibri" w:eastAsia="Times New Roman" w:hAnsi="Calibri" w:cs="Calibri"/>
          <w:b/>
          <w:bCs/>
          <w:sz w:val="22"/>
          <w:szCs w:val="22"/>
        </w:rPr>
        <w:t>IDEATE</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Generate or think up </w:t>
      </w:r>
      <w:proofErr w:type="gramStart"/>
      <w:r w:rsidRPr="002050A4">
        <w:rPr>
          <w:rFonts w:ascii="Calibri" w:eastAsia="Times New Roman" w:hAnsi="Calibri" w:cs="Calibri"/>
          <w:sz w:val="22"/>
          <w:szCs w:val="22"/>
        </w:rPr>
        <w:t xml:space="preserve">ideas </w:t>
      </w:r>
      <w:r w:rsidR="0059244A" w:rsidRPr="002050A4">
        <w:rPr>
          <w:rFonts w:ascii="Calibri" w:eastAsia="Times New Roman" w:hAnsi="Calibri" w:cs="Calibri"/>
          <w:sz w:val="22"/>
          <w:szCs w:val="22"/>
        </w:rPr>
        <w:t>.</w:t>
      </w:r>
      <w:proofErr w:type="gramEnd"/>
    </w:p>
    <w:p w14:paraId="03D5F21C" w14:textId="68174F42"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IMAGERY</w:t>
      </w:r>
      <w:r w:rsidRPr="002050A4">
        <w:rPr>
          <w:rFonts w:ascii="Calibri" w:eastAsia="Times New Roman" w:hAnsi="Calibri" w:cs="Calibri"/>
          <w:sz w:val="22"/>
          <w:szCs w:val="22"/>
        </w:rPr>
        <w:t xml:space="preserve"> – Illustrate through drawings or sketches, photography</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or other artistic means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41B5D15F" w14:textId="56191B34"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SymbolMT" w:eastAsia="Times New Roman" w:hAnsi="SymbolMT" w:cs="Times New Roman" w:hint="eastAsia"/>
          <w:b/>
          <w:bCs/>
          <w:sz w:val="22"/>
          <w:szCs w:val="22"/>
        </w:rPr>
        <w:t> </w:t>
      </w:r>
      <w:r w:rsidR="003A68B6" w:rsidRPr="002050A4">
        <w:rPr>
          <w:rFonts w:ascii="Calibri" w:eastAsia="Times New Roman" w:hAnsi="Calibri" w:cs="Calibri"/>
          <w:b/>
          <w:bCs/>
          <w:sz w:val="22"/>
          <w:szCs w:val="22"/>
        </w:rPr>
        <w:t>IMAGINE</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Visualize possibilities</w:t>
      </w:r>
      <w:r w:rsidR="0059244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772E0200" w14:textId="4B94085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IMPLEMENT</w:t>
      </w:r>
      <w:r w:rsidRPr="002050A4">
        <w:rPr>
          <w:rFonts w:ascii="Calibri" w:eastAsia="Times New Roman" w:hAnsi="Calibri" w:cs="Calibri"/>
          <w:sz w:val="22"/>
          <w:szCs w:val="22"/>
        </w:rPr>
        <w:t xml:space="preserve"> – To put policies or plans into effect</w:t>
      </w:r>
      <w:r w:rsidR="0059244A" w:rsidRPr="002050A4">
        <w:rPr>
          <w:rFonts w:ascii="Calibri" w:eastAsia="Times New Roman" w:hAnsi="Calibri" w:cs="Calibri"/>
          <w:sz w:val="22"/>
          <w:szCs w:val="22"/>
        </w:rPr>
        <w:t>.</w:t>
      </w:r>
    </w:p>
    <w:p w14:paraId="3B0FA7B2" w14:textId="04097922"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IMPROVISE </w:t>
      </w:r>
      <w:r w:rsidRPr="002050A4">
        <w:rPr>
          <w:rFonts w:ascii="Calibri" w:eastAsia="Times New Roman" w:hAnsi="Calibri" w:cs="Calibri"/>
          <w:sz w:val="22"/>
          <w:szCs w:val="22"/>
        </w:rPr>
        <w:t>– Think or perform ad hoc, on the fly, or without planning</w:t>
      </w:r>
      <w:r w:rsidR="0059244A" w:rsidRPr="002050A4">
        <w:rPr>
          <w:rFonts w:ascii="Calibri" w:eastAsia="Times New Roman" w:hAnsi="Calibri" w:cs="Calibri"/>
          <w:sz w:val="22"/>
          <w:szCs w:val="22"/>
        </w:rPr>
        <w:t>.</w:t>
      </w:r>
    </w:p>
    <w:p w14:paraId="62A12E81" w14:textId="04A4610A"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INNOVATE </w:t>
      </w:r>
      <w:r w:rsidRPr="002050A4">
        <w:rPr>
          <w:rFonts w:ascii="Calibri" w:eastAsia="Times New Roman" w:hAnsi="Calibri" w:cs="Calibri"/>
          <w:sz w:val="22"/>
          <w:szCs w:val="22"/>
        </w:rPr>
        <w:t>– Welcomes, encourages and seeks continual improvement on a small or large scale</w:t>
      </w:r>
      <w:r w:rsidR="0059244A" w:rsidRPr="002050A4">
        <w:rPr>
          <w:rFonts w:ascii="Calibri" w:eastAsia="Times New Roman" w:hAnsi="Calibri" w:cs="Calibri"/>
          <w:sz w:val="22"/>
          <w:szCs w:val="22"/>
        </w:rPr>
        <w:t>.</w:t>
      </w:r>
    </w:p>
    <w:p w14:paraId="5C81F8B5" w14:textId="4FC9F4DD"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INTERVIEW </w:t>
      </w:r>
      <w:r w:rsidRPr="002050A4">
        <w:rPr>
          <w:rFonts w:ascii="Calibri" w:eastAsia="Times New Roman" w:hAnsi="Calibri" w:cs="Calibri"/>
          <w:sz w:val="22"/>
          <w:szCs w:val="22"/>
        </w:rPr>
        <w:t xml:space="preserve">– Asks questions using insight to obtain </w:t>
      </w:r>
      <w:proofErr w:type="gramStart"/>
      <w:r w:rsidRPr="002050A4">
        <w:rPr>
          <w:rFonts w:ascii="Calibri" w:eastAsia="Times New Roman" w:hAnsi="Calibri" w:cs="Calibri"/>
          <w:sz w:val="22"/>
          <w:szCs w:val="22"/>
        </w:rPr>
        <w:t>information</w:t>
      </w:r>
      <w:proofErr w:type="gramEnd"/>
      <w:r w:rsidRPr="002050A4">
        <w:rPr>
          <w:rFonts w:ascii="Calibri" w:eastAsia="Times New Roman" w:hAnsi="Calibri" w:cs="Calibri"/>
          <w:sz w:val="22"/>
          <w:szCs w:val="22"/>
        </w:rPr>
        <w:t xml:space="preserve"> </w:t>
      </w:r>
    </w:p>
    <w:p w14:paraId="012F1C89" w14:textId="1BA1E2C3"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 xml:space="preserve">INTUITION </w:t>
      </w:r>
      <w:r w:rsidRPr="002050A4">
        <w:rPr>
          <w:rFonts w:ascii="Calibri" w:eastAsia="Times New Roman" w:hAnsi="Calibri" w:cs="Calibri"/>
          <w:sz w:val="22"/>
          <w:szCs w:val="22"/>
        </w:rPr>
        <w:t xml:space="preserve">– Able to understand something immediately using insight without need for conscious </w:t>
      </w:r>
      <w:proofErr w:type="gramStart"/>
      <w:r w:rsidRPr="002050A4">
        <w:rPr>
          <w:rFonts w:ascii="Calibri" w:eastAsia="Times New Roman" w:hAnsi="Calibri" w:cs="Calibri"/>
          <w:sz w:val="22"/>
          <w:szCs w:val="22"/>
        </w:rPr>
        <w:t>reasoning</w:t>
      </w:r>
      <w:proofErr w:type="gramEnd"/>
      <w:r w:rsidRPr="002050A4">
        <w:rPr>
          <w:rFonts w:ascii="Calibri" w:eastAsia="Times New Roman" w:hAnsi="Calibri" w:cs="Calibri"/>
          <w:sz w:val="22"/>
          <w:szCs w:val="22"/>
        </w:rPr>
        <w:t xml:space="preserve"> </w:t>
      </w:r>
    </w:p>
    <w:p w14:paraId="07667303" w14:textId="7AE4E0BF"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3A68B6" w:rsidRPr="002050A4">
        <w:rPr>
          <w:rFonts w:ascii="Calibri" w:eastAsia="Times New Roman" w:hAnsi="Calibri" w:cs="Calibri"/>
          <w:b/>
          <w:bCs/>
          <w:sz w:val="22"/>
          <w:szCs w:val="22"/>
        </w:rPr>
        <w:t>LEAD OTHERS</w:t>
      </w:r>
      <w:r w:rsidR="003A68B6"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Enjoys taking responsibility and directing others; takes responsibility for initiating necessary change </w:t>
      </w:r>
    </w:p>
    <w:p w14:paraId="0056F943" w14:textId="4F8B5AE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lastRenderedPageBreak/>
        <w:sym w:font="Symbol" w:char="F0F0"/>
      </w:r>
      <w:r w:rsidR="0059244A" w:rsidRPr="002050A4">
        <w:rPr>
          <w:rFonts w:ascii="SymbolMT" w:eastAsia="Times New Roman" w:hAnsi="SymbolMT" w:cs="Times New Roman"/>
          <w:sz w:val="22"/>
          <w:szCs w:val="22"/>
        </w:rPr>
        <w:t xml:space="preserve"> </w:t>
      </w:r>
      <w:r w:rsidR="0059244A" w:rsidRPr="002050A4">
        <w:rPr>
          <w:rFonts w:ascii="SymbolMT" w:eastAsia="Times New Roman" w:hAnsi="SymbolMT" w:cs="Times New Roman" w:hint="eastAsia"/>
          <w:b/>
          <w:bCs/>
          <w:sz w:val="22"/>
          <w:szCs w:val="22"/>
        </w:rPr>
        <w:t> </w:t>
      </w:r>
      <w:r w:rsidR="0059244A" w:rsidRPr="002050A4">
        <w:rPr>
          <w:rFonts w:ascii="Calibri" w:eastAsia="Times New Roman" w:hAnsi="Calibri" w:cs="Calibri"/>
          <w:b/>
          <w:bCs/>
          <w:sz w:val="22"/>
          <w:szCs w:val="22"/>
        </w:rPr>
        <w:t>LIAISE</w:t>
      </w:r>
      <w:r w:rsidR="0059244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Communication or cooperate between people or organizations to facilitates close working relationships</w:t>
      </w:r>
      <w:r w:rsidR="0059244A" w:rsidRPr="002050A4">
        <w:rPr>
          <w:rFonts w:ascii="Calibri" w:eastAsia="Times New Roman" w:hAnsi="Calibri" w:cs="Calibri"/>
          <w:sz w:val="22"/>
          <w:szCs w:val="22"/>
        </w:rPr>
        <w:t>.</w:t>
      </w:r>
    </w:p>
    <w:p w14:paraId="23A51CAD" w14:textId="233FE6C3"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59244A" w:rsidRPr="002050A4">
        <w:rPr>
          <w:rFonts w:ascii="Calibri" w:eastAsia="Times New Roman" w:hAnsi="Calibri" w:cs="Calibri"/>
          <w:b/>
          <w:bCs/>
          <w:sz w:val="22"/>
          <w:szCs w:val="22"/>
        </w:rPr>
        <w:t>LOGISTICS MANAGEMENT</w:t>
      </w:r>
      <w:r w:rsidR="0059244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Manage events and handle detailed coordination of people, facilities, or supplies </w:t>
      </w:r>
    </w:p>
    <w:p w14:paraId="7DB593AA" w14:textId="1D8B99E7"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59244A" w:rsidRPr="002050A4">
        <w:rPr>
          <w:rFonts w:ascii="Calibri" w:eastAsia="Times New Roman" w:hAnsi="Calibri" w:cs="Calibri"/>
          <w:b/>
          <w:bCs/>
          <w:sz w:val="22"/>
          <w:szCs w:val="22"/>
        </w:rPr>
        <w:t>MECHANICAL SKILLS</w:t>
      </w:r>
      <w:r w:rsidR="0059244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repair, fix or operate machinery</w:t>
      </w:r>
      <w:r w:rsidR="0010425B" w:rsidRPr="002050A4">
        <w:rPr>
          <w:rFonts w:ascii="Calibri" w:eastAsia="Times New Roman" w:hAnsi="Calibri" w:cs="Calibri"/>
          <w:sz w:val="22"/>
          <w:szCs w:val="22"/>
        </w:rPr>
        <w:t>.</w:t>
      </w:r>
    </w:p>
    <w:p w14:paraId="39EED4EF" w14:textId="3C6DA6C7"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004C0C7A" w:rsidRPr="002050A4">
        <w:rPr>
          <w:rFonts w:ascii="SymbolMT" w:eastAsia="Times New Roman" w:hAnsi="SymbolMT" w:cs="Times New Roman"/>
          <w:sz w:val="22"/>
          <w:szCs w:val="22"/>
        </w:rPr>
        <w:t xml:space="preserve"> </w:t>
      </w:r>
      <w:r w:rsidR="004C0C7A" w:rsidRPr="002050A4">
        <w:rPr>
          <w:rFonts w:ascii="SymbolMT" w:eastAsia="Times New Roman" w:hAnsi="SymbolMT" w:cs="Times New Roman" w:hint="eastAsia"/>
          <w:b/>
          <w:bCs/>
          <w:sz w:val="22"/>
          <w:szCs w:val="22"/>
        </w:rPr>
        <w:t> </w:t>
      </w:r>
      <w:r w:rsidR="004C0C7A" w:rsidRPr="002050A4">
        <w:rPr>
          <w:rFonts w:ascii="Calibri" w:eastAsia="Times New Roman" w:hAnsi="Calibri" w:cs="Calibri"/>
          <w:b/>
          <w:bCs/>
          <w:sz w:val="22"/>
          <w:szCs w:val="22"/>
        </w:rPr>
        <w:t>MEDIATE</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Intervene between people in a dispute to facilitate agreement or reconciliation</w:t>
      </w:r>
      <w:r w:rsidR="0010425B"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30E1B861" w14:textId="3310F3E8" w:rsidR="00225490" w:rsidRPr="002050A4" w:rsidRDefault="00225490" w:rsidP="0010425B">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Pr="002050A4">
        <w:rPr>
          <w:rFonts w:ascii="SymbolMT" w:eastAsia="Times New Roman" w:hAnsi="SymbolMT" w:cs="Times New Roman"/>
          <w:b/>
          <w:bCs/>
          <w:sz w:val="22"/>
          <w:szCs w:val="22"/>
        </w:rPr>
        <w:t> </w:t>
      </w:r>
      <w:r w:rsidR="004C0C7A" w:rsidRPr="002050A4">
        <w:rPr>
          <w:rFonts w:ascii="Calibri" w:eastAsia="Times New Roman" w:hAnsi="Calibri" w:cs="Calibri"/>
          <w:b/>
          <w:bCs/>
          <w:sz w:val="22"/>
          <w:szCs w:val="22"/>
        </w:rPr>
        <w:t>MENTOR</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Guide, coach, or counsel less experienced employees or students </w:t>
      </w:r>
    </w:p>
    <w:p w14:paraId="4FB8631D" w14:textId="663700AB"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SymbolMT" w:eastAsia="Times New Roman" w:hAnsi="SymbolMT" w:cs="Times New Roman" w:hint="eastAsia"/>
          <w:sz w:val="22"/>
          <w:szCs w:val="22"/>
        </w:rPr>
        <w:t> </w:t>
      </w:r>
      <w:r w:rsidR="004C0C7A" w:rsidRPr="002050A4">
        <w:rPr>
          <w:rFonts w:ascii="Calibri" w:eastAsia="Times New Roman" w:hAnsi="Calibri" w:cs="Calibri"/>
          <w:b/>
          <w:bCs/>
          <w:sz w:val="22"/>
          <w:szCs w:val="22"/>
        </w:rPr>
        <w:t xml:space="preserve">MONITOR </w:t>
      </w:r>
      <w:r w:rsidRPr="002050A4">
        <w:rPr>
          <w:rFonts w:ascii="Calibri" w:eastAsia="Times New Roman" w:hAnsi="Calibri" w:cs="Calibri"/>
          <w:sz w:val="22"/>
          <w:szCs w:val="22"/>
        </w:rPr>
        <w:t>– Observe processes, people</w:t>
      </w:r>
      <w:r w:rsidR="000C1383" w:rsidRPr="002050A4">
        <w:rPr>
          <w:rFonts w:ascii="Calibri" w:eastAsia="Times New Roman" w:hAnsi="Calibri" w:cs="Calibri"/>
          <w:sz w:val="22"/>
          <w:szCs w:val="22"/>
        </w:rPr>
        <w:t xml:space="preserve">, </w:t>
      </w:r>
      <w:r w:rsidRPr="002050A4">
        <w:rPr>
          <w:rFonts w:ascii="Calibri" w:eastAsia="Times New Roman" w:hAnsi="Calibri" w:cs="Calibri"/>
          <w:sz w:val="22"/>
          <w:szCs w:val="22"/>
        </w:rPr>
        <w:t>or activities to check they are carried out fairly or correctly</w:t>
      </w:r>
      <w:r w:rsidR="0010425B"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6FBF3150" w14:textId="37FCC63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MOTIVATE OTHERS</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Bring out the best in people; keep others enthusiastic and involved</w:t>
      </w:r>
      <w:r w:rsidR="0010425B" w:rsidRPr="002050A4">
        <w:rPr>
          <w:rFonts w:ascii="Calibri" w:eastAsia="Times New Roman" w:hAnsi="Calibri" w:cs="Calibri"/>
          <w:sz w:val="22"/>
          <w:szCs w:val="22"/>
        </w:rPr>
        <w:t xml:space="preserve"> in order to get the best possible project moved out on time.</w:t>
      </w:r>
    </w:p>
    <w:p w14:paraId="14D3CBD7" w14:textId="1BFD31C7"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MULTI-TASK</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Deal with more than one task or project at the same time </w:t>
      </w:r>
    </w:p>
    <w:p w14:paraId="1C3FC1A9" w14:textId="68D2BA7B"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NEGOTIATE</w:t>
      </w:r>
      <w:r w:rsidRPr="002050A4">
        <w:rPr>
          <w:rFonts w:ascii="Calibri" w:eastAsia="Times New Roman" w:hAnsi="Calibri" w:cs="Calibri"/>
          <w:sz w:val="22"/>
          <w:szCs w:val="22"/>
        </w:rPr>
        <w:t xml:space="preserve"> – Try to reach an agreement or compromise by discussion with others</w:t>
      </w:r>
      <w:r w:rsidR="004C0C7A" w:rsidRPr="002050A4">
        <w:rPr>
          <w:rFonts w:ascii="Calibri" w:eastAsia="Times New Roman" w:hAnsi="Calibri" w:cs="Calibri"/>
          <w:sz w:val="22"/>
          <w:szCs w:val="22"/>
        </w:rPr>
        <w:t>.</w:t>
      </w:r>
      <w:r w:rsidRPr="002050A4">
        <w:rPr>
          <w:rFonts w:ascii="Calibri" w:eastAsia="Times New Roman" w:hAnsi="Calibri" w:cs="Calibri"/>
          <w:sz w:val="22"/>
          <w:szCs w:val="22"/>
        </w:rPr>
        <w:t xml:space="preserve"> </w:t>
      </w:r>
    </w:p>
    <w:p w14:paraId="54F53FF8" w14:textId="003757B5"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NUMERICAL ACCURACY</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Works with numbers, solves numerical problems, looks for patterns on pages of numbers </w:t>
      </w:r>
    </w:p>
    <w:p w14:paraId="5FA3E32F" w14:textId="4E408521"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OBSERVE</w:t>
      </w:r>
      <w:r w:rsidRPr="002050A4">
        <w:rPr>
          <w:rFonts w:ascii="Calibri" w:eastAsia="Times New Roman" w:hAnsi="Calibri" w:cs="Calibri"/>
          <w:sz w:val="22"/>
          <w:szCs w:val="22"/>
        </w:rPr>
        <w:t xml:space="preserve"> – Notice, see, perceive, discern and identify something observed as significant </w:t>
      </w:r>
    </w:p>
    <w:p w14:paraId="2D4F76F7" w14:textId="624E464F"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PAPERWORK</w:t>
      </w:r>
      <w:r w:rsidRPr="002050A4">
        <w:rPr>
          <w:rFonts w:ascii="Calibri" w:eastAsia="Times New Roman" w:hAnsi="Calibri" w:cs="Calibri"/>
          <w:sz w:val="22"/>
          <w:szCs w:val="22"/>
        </w:rPr>
        <w:t xml:space="preserve">– Comfort with repetition and attention to detail and maintaining accurate and timely records </w:t>
      </w:r>
    </w:p>
    <w:p w14:paraId="5C93A2FE" w14:textId="1ACB03E4"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SymbolMT" w:eastAsia="Times New Roman" w:hAnsi="SymbolMT" w:cs="Times New Roman" w:hint="eastAsia"/>
          <w:sz w:val="22"/>
          <w:szCs w:val="22"/>
        </w:rPr>
        <w:t> </w:t>
      </w:r>
      <w:r w:rsidR="004C0C7A" w:rsidRPr="002050A4">
        <w:rPr>
          <w:rFonts w:ascii="Calibri" w:eastAsia="Times New Roman" w:hAnsi="Calibri" w:cs="Calibri"/>
          <w:b/>
          <w:bCs/>
          <w:sz w:val="22"/>
          <w:szCs w:val="22"/>
        </w:rPr>
        <w:t>PLAN</w:t>
      </w:r>
      <w:r w:rsidRPr="002050A4">
        <w:rPr>
          <w:rFonts w:ascii="Calibri" w:eastAsia="Times New Roman" w:hAnsi="Calibri" w:cs="Calibri"/>
          <w:sz w:val="22"/>
          <w:szCs w:val="22"/>
        </w:rPr>
        <w:t xml:space="preserve">– Specifies steps for a project before beginning and prepares for potential problems before they occur </w:t>
      </w:r>
    </w:p>
    <w:p w14:paraId="26E0CC22" w14:textId="2E9BEAE2"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PRESENTATION SKILLS</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Speak or perform in front an audience </w:t>
      </w:r>
    </w:p>
    <w:p w14:paraId="1903F05F" w14:textId="3041951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PROOFREAD</w:t>
      </w:r>
      <w:r w:rsidRPr="002050A4">
        <w:rPr>
          <w:rFonts w:ascii="Calibri" w:eastAsia="Times New Roman" w:hAnsi="Calibri" w:cs="Calibri"/>
          <w:sz w:val="22"/>
          <w:szCs w:val="22"/>
        </w:rPr>
        <w:t xml:space="preserve"> – Read, edit or revise written or printed materials </w:t>
      </w:r>
    </w:p>
    <w:p w14:paraId="472932F2" w14:textId="73DA4A8E"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READ FOR INFORMATION</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Read written information in a thorough or careful way </w:t>
      </w:r>
    </w:p>
    <w:p w14:paraId="12943DDE" w14:textId="57662304"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Pr="002050A4">
        <w:rPr>
          <w:rFonts w:ascii="SymbolMT" w:eastAsia="Times New Roman" w:hAnsi="SymbolMT" w:cs="Times New Roman"/>
          <w:b/>
          <w:bCs/>
          <w:sz w:val="22"/>
          <w:szCs w:val="22"/>
        </w:rPr>
        <w:t> </w:t>
      </w:r>
      <w:r w:rsidR="004C0C7A" w:rsidRPr="002050A4">
        <w:rPr>
          <w:rFonts w:ascii="Calibri" w:eastAsia="Times New Roman" w:hAnsi="Calibri" w:cs="Calibri"/>
          <w:b/>
          <w:bCs/>
          <w:sz w:val="22"/>
          <w:szCs w:val="22"/>
        </w:rPr>
        <w:t>RESEARCH</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Engage in information discovery such as conducting online research </w:t>
      </w:r>
    </w:p>
    <w:p w14:paraId="5C1619DB" w14:textId="3935D96C"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SALES ORIENTATION</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An ability to persuade and promote; optimistic and does not take no for an answer</w:t>
      </w:r>
      <w:r w:rsidR="004C0C7A" w:rsidRPr="002050A4">
        <w:rPr>
          <w:rFonts w:ascii="Calibri" w:eastAsia="Times New Roman" w:hAnsi="Calibri" w:cs="Calibri"/>
          <w:sz w:val="22"/>
          <w:szCs w:val="22"/>
        </w:rPr>
        <w:t>.</w:t>
      </w:r>
    </w:p>
    <w:p w14:paraId="56EAC6D7" w14:textId="21B22EA6"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STRATEGIC</w:t>
      </w:r>
      <w:r w:rsidRPr="002050A4">
        <w:rPr>
          <w:rFonts w:ascii="Calibri" w:eastAsia="Times New Roman" w:hAnsi="Calibri" w:cs="Calibri"/>
          <w:sz w:val="22"/>
          <w:szCs w:val="22"/>
        </w:rPr>
        <w:t xml:space="preserve"> – Able to identify long-term goals; works backwards to identify the most effective option of the alternatives </w:t>
      </w:r>
    </w:p>
    <w:p w14:paraId="07DB0F9C" w14:textId="12E54E5A"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SymbolMT" w:eastAsia="Times New Roman" w:hAnsi="SymbolMT" w:cs="Times New Roman" w:hint="eastAsia"/>
          <w:sz w:val="22"/>
          <w:szCs w:val="22"/>
        </w:rPr>
        <w:t> </w:t>
      </w:r>
      <w:r w:rsidR="004C0C7A" w:rsidRPr="002050A4">
        <w:rPr>
          <w:rFonts w:ascii="Calibri" w:eastAsia="Times New Roman" w:hAnsi="Calibri" w:cs="Calibri"/>
          <w:b/>
          <w:bCs/>
          <w:sz w:val="22"/>
          <w:szCs w:val="22"/>
        </w:rPr>
        <w:t xml:space="preserve">SUPERVISE </w:t>
      </w:r>
      <w:r w:rsidRPr="002050A4">
        <w:rPr>
          <w:rFonts w:ascii="Calibri" w:eastAsia="Times New Roman" w:hAnsi="Calibri" w:cs="Calibri"/>
          <w:sz w:val="22"/>
          <w:szCs w:val="22"/>
        </w:rPr>
        <w:t xml:space="preserve">– Observe, direct and manage the work of others </w:t>
      </w:r>
    </w:p>
    <w:p w14:paraId="79F27D8E" w14:textId="1983AB27"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004C0C7A" w:rsidRPr="002050A4">
        <w:rPr>
          <w:rFonts w:ascii="SymbolMT" w:eastAsia="Times New Roman" w:hAnsi="SymbolMT" w:cs="Times New Roman"/>
          <w:sz w:val="22"/>
          <w:szCs w:val="22"/>
        </w:rPr>
        <w:t xml:space="preserve"> </w:t>
      </w:r>
      <w:r w:rsidR="004C0C7A" w:rsidRPr="002050A4">
        <w:rPr>
          <w:rFonts w:ascii="SymbolMT" w:eastAsia="Times New Roman" w:hAnsi="SymbolMT" w:cs="Times New Roman" w:hint="eastAsia"/>
          <w:b/>
          <w:bCs/>
          <w:sz w:val="22"/>
          <w:szCs w:val="22"/>
        </w:rPr>
        <w:t> </w:t>
      </w:r>
      <w:r w:rsidR="004C0C7A" w:rsidRPr="002050A4">
        <w:rPr>
          <w:rFonts w:ascii="Calibri" w:eastAsia="Times New Roman" w:hAnsi="Calibri" w:cs="Calibri"/>
          <w:b/>
          <w:bCs/>
          <w:sz w:val="22"/>
          <w:szCs w:val="22"/>
        </w:rPr>
        <w:t>SYNTHESIZE</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Combine data, ideas or things to form something whole or make something new </w:t>
      </w:r>
    </w:p>
    <w:p w14:paraId="66C79F07" w14:textId="2A68E565"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4C0C7A" w:rsidRPr="002050A4">
        <w:rPr>
          <w:rFonts w:ascii="Calibri" w:eastAsia="Times New Roman" w:hAnsi="Calibri" w:cs="Calibri"/>
          <w:b/>
          <w:bCs/>
          <w:sz w:val="22"/>
          <w:szCs w:val="22"/>
        </w:rPr>
        <w:t>TRAIN &amp; TEACH</w:t>
      </w:r>
      <w:r w:rsidR="004C0C7A"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Show or explain to someone how to do something </w:t>
      </w:r>
    </w:p>
    <w:p w14:paraId="132CC5DC" w14:textId="23B2BEFE"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DD042D" w:rsidRPr="002050A4">
        <w:rPr>
          <w:rFonts w:ascii="Calibri" w:eastAsia="Times New Roman" w:hAnsi="Calibri" w:cs="Calibri"/>
          <w:b/>
          <w:bCs/>
          <w:sz w:val="22"/>
          <w:szCs w:val="22"/>
        </w:rPr>
        <w:t>TEAMWORK &amp; COOPERATION</w:t>
      </w:r>
      <w:r w:rsidR="00DD042D"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Willing to follow or lead, demonstrates trust in and support of co-workers; builds partnerships </w:t>
      </w:r>
    </w:p>
    <w:p w14:paraId="37AF3521" w14:textId="68BF6CC1"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DD042D" w:rsidRPr="002050A4">
        <w:rPr>
          <w:rFonts w:ascii="SymbolMT" w:eastAsia="Times New Roman" w:hAnsi="SymbolMT" w:cs="Times New Roman" w:hint="eastAsia"/>
          <w:sz w:val="22"/>
          <w:szCs w:val="22"/>
        </w:rPr>
        <w:t> </w:t>
      </w:r>
      <w:r w:rsidR="00DD042D" w:rsidRPr="002050A4">
        <w:rPr>
          <w:rFonts w:ascii="Calibri" w:eastAsia="Times New Roman" w:hAnsi="Calibri" w:cs="Calibri"/>
          <w:b/>
          <w:bCs/>
          <w:sz w:val="22"/>
          <w:szCs w:val="22"/>
        </w:rPr>
        <w:t>TEST</w:t>
      </w:r>
      <w:r w:rsidR="00DD042D"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Critical examine, observe, or evaluate to determine accuracy, precision or quality </w:t>
      </w:r>
    </w:p>
    <w:p w14:paraId="57961345" w14:textId="2929BCED"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DD042D" w:rsidRPr="002050A4">
        <w:rPr>
          <w:rFonts w:ascii="Calibri" w:eastAsia="Times New Roman" w:hAnsi="Calibri" w:cs="Calibri"/>
          <w:b/>
          <w:bCs/>
          <w:sz w:val="22"/>
          <w:szCs w:val="22"/>
        </w:rPr>
        <w:t>TIME MANAGEMENT</w:t>
      </w:r>
      <w:r w:rsidR="00DD042D" w:rsidRPr="002050A4">
        <w:rPr>
          <w:rFonts w:ascii="Calibri" w:eastAsia="Times New Roman" w:hAnsi="Calibri" w:cs="Calibri"/>
          <w:sz w:val="22"/>
          <w:szCs w:val="22"/>
        </w:rPr>
        <w:t xml:space="preserve"> </w:t>
      </w:r>
      <w:r w:rsidRPr="002050A4">
        <w:rPr>
          <w:rFonts w:ascii="Calibri" w:eastAsia="Times New Roman" w:hAnsi="Calibri" w:cs="Calibri"/>
          <w:sz w:val="22"/>
          <w:szCs w:val="22"/>
        </w:rPr>
        <w:t xml:space="preserve">– Able to use one's time wisely and productively to meet deadlines </w:t>
      </w:r>
    </w:p>
    <w:p w14:paraId="336E2791" w14:textId="6D9371B3" w:rsidR="00225490" w:rsidRPr="002050A4" w:rsidRDefault="00225490" w:rsidP="000C1383">
      <w:pPr>
        <w:spacing w:before="100" w:beforeAutospacing="1" w:after="100" w:afterAutospacing="1" w:line="240" w:lineRule="auto"/>
        <w:ind w:left="360"/>
        <w:contextualSpacing/>
        <w:rPr>
          <w:rFonts w:ascii="Times New Roman" w:eastAsia="Times New Roman" w:hAnsi="Times New Roman" w:cs="Times New Roman"/>
        </w:rPr>
      </w:pPr>
      <w:r w:rsidRPr="002050A4">
        <w:rPr>
          <w:rFonts w:ascii="SymbolMT" w:eastAsia="Times New Roman" w:hAnsi="SymbolMT" w:cs="Times New Roman"/>
        </w:rPr>
        <w:sym w:font="Symbol" w:char="F0F0"/>
      </w:r>
      <w:r w:rsidRPr="002050A4">
        <w:rPr>
          <w:rFonts w:ascii="SymbolMT" w:eastAsia="Times New Roman" w:hAnsi="SymbolMT" w:cs="Times New Roman"/>
          <w:sz w:val="22"/>
          <w:szCs w:val="22"/>
        </w:rPr>
        <w:t xml:space="preserve"> </w:t>
      </w:r>
      <w:r w:rsidR="00DD042D" w:rsidRPr="002050A4">
        <w:rPr>
          <w:rFonts w:ascii="SymbolMT" w:eastAsia="Times New Roman" w:hAnsi="SymbolMT" w:cs="Times New Roman" w:hint="eastAsia"/>
          <w:sz w:val="22"/>
          <w:szCs w:val="22"/>
        </w:rPr>
        <w:t> </w:t>
      </w:r>
      <w:r w:rsidR="00DD042D" w:rsidRPr="002050A4">
        <w:rPr>
          <w:rFonts w:ascii="Calibri" w:eastAsia="Times New Roman" w:hAnsi="Calibri" w:cs="Calibri"/>
          <w:b/>
          <w:bCs/>
          <w:sz w:val="22"/>
          <w:szCs w:val="22"/>
        </w:rPr>
        <w:t>WRITE</w:t>
      </w:r>
      <w:r w:rsidR="00DD042D" w:rsidRPr="002050A4">
        <w:rPr>
          <w:rFonts w:ascii="Calibri" w:eastAsia="Times New Roman" w:hAnsi="Calibri" w:cs="Calibri"/>
          <w:sz w:val="22"/>
          <w:szCs w:val="22"/>
        </w:rPr>
        <w:t xml:space="preserve"> </w:t>
      </w:r>
      <w:r w:rsidRPr="002050A4">
        <w:rPr>
          <w:rFonts w:ascii="Calibri" w:eastAsia="Times New Roman" w:hAnsi="Calibri" w:cs="Calibri"/>
          <w:sz w:val="22"/>
          <w:szCs w:val="22"/>
        </w:rPr>
        <w:t>– Takes time and effort to put thoughts in writing; is concise and descriptive and keeps the reader in mind</w:t>
      </w:r>
      <w:r w:rsidR="00D46EFC" w:rsidRPr="002050A4">
        <w:rPr>
          <w:rFonts w:ascii="Calibri" w:eastAsia="Times New Roman" w:hAnsi="Calibri" w:cs="Calibri"/>
          <w:sz w:val="22"/>
          <w:szCs w:val="22"/>
        </w:rPr>
        <w:t>.</w:t>
      </w:r>
    </w:p>
    <w:p w14:paraId="6BD4A378" w14:textId="6CA749C9" w:rsidR="00AE22C5" w:rsidRPr="002050A4" w:rsidRDefault="00AE22C5" w:rsidP="000C1383">
      <w:pPr>
        <w:spacing w:line="240" w:lineRule="auto"/>
        <w:contextualSpacing/>
      </w:pPr>
    </w:p>
    <w:p w14:paraId="68C697C8" w14:textId="56E8E468" w:rsidR="009F5F19" w:rsidRPr="002050A4" w:rsidRDefault="0010425B" w:rsidP="000C1383">
      <w:pPr>
        <w:spacing w:line="240" w:lineRule="auto"/>
        <w:contextualSpacing/>
      </w:pPr>
      <w:r w:rsidRPr="002050A4">
        <w:t>*</w:t>
      </w:r>
      <w:r w:rsidR="009F5F19" w:rsidRPr="002050A4">
        <w:t xml:space="preserve">Adapted with permission from </w:t>
      </w:r>
      <w:r w:rsidRPr="002050A4">
        <w:t xml:space="preserve">Kristin </w:t>
      </w:r>
      <w:r w:rsidR="002035D6" w:rsidRPr="002050A4">
        <w:t xml:space="preserve">A. Sherry. For more assessments that can help you target your next career, read her book </w:t>
      </w:r>
      <w:hyperlink r:id="rId10" w:history="1">
        <w:proofErr w:type="spellStart"/>
        <w:r w:rsidR="002035D6" w:rsidRPr="002050A4">
          <w:rPr>
            <w:rStyle w:val="Hyperlink"/>
            <w:i/>
            <w:iCs/>
          </w:rPr>
          <w:t>YouMap</w:t>
        </w:r>
        <w:proofErr w:type="spellEnd"/>
        <w:r w:rsidR="002035D6" w:rsidRPr="002050A4">
          <w:rPr>
            <w:rStyle w:val="Hyperlink"/>
            <w:i/>
            <w:iCs/>
          </w:rPr>
          <w:t>: A Step-By-Step Guide to Discover You and Find or Create the Job You Love.</w:t>
        </w:r>
        <w:r w:rsidR="002035D6" w:rsidRPr="002050A4">
          <w:rPr>
            <w:rStyle w:val="Hyperlink"/>
          </w:rPr>
          <w:t xml:space="preserve"> </w:t>
        </w:r>
      </w:hyperlink>
      <w:r w:rsidR="002035D6" w:rsidRPr="002050A4">
        <w:t xml:space="preserve"> </w:t>
      </w:r>
    </w:p>
    <w:p w14:paraId="76B33419" w14:textId="6A89562A" w:rsidR="000C1383" w:rsidRPr="002050A4" w:rsidRDefault="000C1383" w:rsidP="000C1383">
      <w:pPr>
        <w:spacing w:line="240" w:lineRule="auto"/>
        <w:contextualSpacing/>
      </w:pPr>
    </w:p>
    <w:p w14:paraId="31BB71C9" w14:textId="7F08EE67" w:rsidR="00BB2131" w:rsidRPr="002050A4" w:rsidRDefault="00BB2131" w:rsidP="000C1383">
      <w:pPr>
        <w:spacing w:line="240" w:lineRule="auto"/>
        <w:contextualSpacing/>
      </w:pPr>
    </w:p>
    <w:p w14:paraId="14AEE313" w14:textId="144A1AE9" w:rsidR="00BB2131" w:rsidRPr="002050A4" w:rsidRDefault="00BB2131" w:rsidP="000C1383">
      <w:pPr>
        <w:spacing w:line="240" w:lineRule="auto"/>
        <w:contextualSpacing/>
      </w:pPr>
    </w:p>
    <w:p w14:paraId="79F7094C" w14:textId="152CB2B5" w:rsidR="00BB2131" w:rsidRPr="002050A4" w:rsidRDefault="00BB2131" w:rsidP="000C1383">
      <w:pPr>
        <w:spacing w:line="240" w:lineRule="auto"/>
        <w:contextualSpacing/>
      </w:pPr>
    </w:p>
    <w:p w14:paraId="6ED0743C" w14:textId="4E0821A0" w:rsidR="00BB2131" w:rsidRPr="002050A4" w:rsidRDefault="00BB2131" w:rsidP="000C1383">
      <w:pPr>
        <w:spacing w:line="240" w:lineRule="auto"/>
        <w:contextualSpacing/>
      </w:pPr>
    </w:p>
    <w:p w14:paraId="28FECC78" w14:textId="51F6ED29" w:rsidR="00BB2131" w:rsidRPr="002050A4" w:rsidRDefault="00BB2131" w:rsidP="000C1383">
      <w:pPr>
        <w:spacing w:line="240" w:lineRule="auto"/>
        <w:contextualSpacing/>
      </w:pPr>
    </w:p>
    <w:p w14:paraId="08F5285F" w14:textId="77777777" w:rsidR="00BB2131" w:rsidRPr="002050A4" w:rsidRDefault="00BB2131" w:rsidP="000C1383">
      <w:pPr>
        <w:spacing w:line="240" w:lineRule="auto"/>
        <w:contextualSpacing/>
      </w:pPr>
    </w:p>
    <w:p w14:paraId="37D8A244" w14:textId="473741EF" w:rsidR="000C1383" w:rsidRPr="002050A4" w:rsidRDefault="00BB2131" w:rsidP="000C1383">
      <w:pPr>
        <w:pStyle w:val="Heading1"/>
        <w:spacing w:line="240" w:lineRule="auto"/>
        <w:contextualSpacing/>
      </w:pPr>
      <w:r w:rsidRPr="002050A4">
        <w:t>Skills by category</w:t>
      </w:r>
    </w:p>
    <w:p w14:paraId="698C7EB1" w14:textId="48AE92EB" w:rsidR="000C1383" w:rsidRPr="002050A4" w:rsidRDefault="000C1383" w:rsidP="000C1383">
      <w:pPr>
        <w:spacing w:line="240" w:lineRule="auto"/>
        <w:contextualSpacing/>
      </w:pPr>
      <w:r w:rsidRPr="002050A4">
        <w:t xml:space="preserve">Highlight </w:t>
      </w:r>
      <w:r w:rsidR="00BB2131" w:rsidRPr="002050A4">
        <w:t>your top ten skills to determine which category of jobs will suit you best.</w:t>
      </w:r>
    </w:p>
    <w:p w14:paraId="05C3C4F4" w14:textId="77777777" w:rsidR="000C1383" w:rsidRPr="002050A4" w:rsidRDefault="000C1383" w:rsidP="000C1383">
      <w:pPr>
        <w:spacing w:line="240" w:lineRule="auto"/>
        <w:contextualSpacing/>
      </w:pPr>
    </w:p>
    <w:p w14:paraId="42A2C3A1" w14:textId="77777777" w:rsidR="00BB2131" w:rsidRPr="002050A4" w:rsidRDefault="00BB2131" w:rsidP="000C1383">
      <w:pPr>
        <w:spacing w:line="240" w:lineRule="auto"/>
        <w:contextualSpacing/>
        <w:rPr>
          <w:b/>
          <w:bCs/>
        </w:rPr>
        <w:sectPr w:rsidR="00BB2131" w:rsidRPr="002050A4" w:rsidSect="00785785">
          <w:type w:val="continuous"/>
          <w:pgSz w:w="12240" w:h="15840"/>
          <w:pgMar w:top="1440" w:right="1440" w:bottom="1440" w:left="1440" w:header="720" w:footer="720" w:gutter="0"/>
          <w:cols w:space="720"/>
          <w:docGrid w:linePitch="360"/>
        </w:sectPr>
      </w:pPr>
    </w:p>
    <w:p w14:paraId="42676FA6" w14:textId="77777777" w:rsidR="000C1383" w:rsidRPr="002050A4" w:rsidRDefault="000C1383" w:rsidP="000C1383">
      <w:pPr>
        <w:spacing w:line="240" w:lineRule="auto"/>
        <w:contextualSpacing/>
        <w:rPr>
          <w:b/>
          <w:bCs/>
          <w:sz w:val="28"/>
          <w:szCs w:val="28"/>
        </w:rPr>
      </w:pPr>
      <w:r w:rsidRPr="002050A4">
        <w:rPr>
          <w:b/>
          <w:bCs/>
          <w:sz w:val="28"/>
          <w:szCs w:val="28"/>
        </w:rPr>
        <w:t>Administration</w:t>
      </w:r>
    </w:p>
    <w:p w14:paraId="15331730" w14:textId="77777777" w:rsidR="000C1383" w:rsidRPr="002050A4" w:rsidRDefault="000C1383" w:rsidP="000C1383">
      <w:pPr>
        <w:spacing w:line="240" w:lineRule="auto"/>
        <w:contextualSpacing/>
      </w:pPr>
      <w:r w:rsidRPr="002050A4">
        <w:t>Budget</w:t>
      </w:r>
    </w:p>
    <w:p w14:paraId="640D44C8" w14:textId="77777777" w:rsidR="000C1383" w:rsidRPr="002050A4" w:rsidRDefault="000C1383" w:rsidP="000C1383">
      <w:pPr>
        <w:spacing w:line="240" w:lineRule="auto"/>
        <w:contextualSpacing/>
      </w:pPr>
      <w:r w:rsidRPr="002050A4">
        <w:t>Categorize</w:t>
      </w:r>
    </w:p>
    <w:p w14:paraId="6C149D45" w14:textId="77777777" w:rsidR="000C1383" w:rsidRPr="002050A4" w:rsidRDefault="000C1383" w:rsidP="000C1383">
      <w:pPr>
        <w:spacing w:line="240" w:lineRule="auto"/>
        <w:contextualSpacing/>
      </w:pPr>
      <w:r w:rsidRPr="002050A4">
        <w:t>Organize</w:t>
      </w:r>
    </w:p>
    <w:p w14:paraId="6DE2607E" w14:textId="52EDE3D2" w:rsidR="000C1383" w:rsidRPr="002050A4" w:rsidRDefault="000C1383" w:rsidP="000C1383">
      <w:pPr>
        <w:spacing w:line="240" w:lineRule="auto"/>
        <w:contextualSpacing/>
      </w:pPr>
      <w:r w:rsidRPr="002050A4">
        <w:t>Paperwork</w:t>
      </w:r>
    </w:p>
    <w:p w14:paraId="0B49DF76" w14:textId="2C0E621F" w:rsidR="00BB2131" w:rsidRPr="002050A4" w:rsidRDefault="00BB2131" w:rsidP="000C1383">
      <w:pPr>
        <w:spacing w:line="240" w:lineRule="auto"/>
        <w:contextualSpacing/>
      </w:pPr>
    </w:p>
    <w:p w14:paraId="6D217E8C" w14:textId="5E7499A7" w:rsidR="00BB2131" w:rsidRPr="002050A4" w:rsidRDefault="00E35B9B" w:rsidP="00BB2131">
      <w:pPr>
        <w:spacing w:line="240" w:lineRule="auto"/>
        <w:contextualSpacing/>
        <w:rPr>
          <w:b/>
          <w:bCs/>
          <w:sz w:val="28"/>
          <w:szCs w:val="28"/>
        </w:rPr>
      </w:pPr>
      <w:r w:rsidRPr="002050A4">
        <w:rPr>
          <w:b/>
          <w:bCs/>
          <w:sz w:val="28"/>
          <w:szCs w:val="28"/>
        </w:rPr>
        <w:t>Biz Dev</w:t>
      </w:r>
      <w:r w:rsidR="00BB2131" w:rsidRPr="002050A4">
        <w:rPr>
          <w:b/>
          <w:bCs/>
          <w:sz w:val="28"/>
          <w:szCs w:val="28"/>
        </w:rPr>
        <w:t xml:space="preserve"> and “Sales” </w:t>
      </w:r>
    </w:p>
    <w:p w14:paraId="3900B141" w14:textId="77777777" w:rsidR="00BB2131" w:rsidRPr="002050A4" w:rsidRDefault="00BB2131" w:rsidP="00BB2131">
      <w:pPr>
        <w:spacing w:line="240" w:lineRule="auto"/>
        <w:contextualSpacing/>
      </w:pPr>
      <w:r w:rsidRPr="002050A4">
        <w:t>Competitiveness</w:t>
      </w:r>
    </w:p>
    <w:p w14:paraId="6A9CCFC5" w14:textId="77777777" w:rsidR="00BB2131" w:rsidRPr="002050A4" w:rsidRDefault="00BB2131" w:rsidP="00BB2131">
      <w:pPr>
        <w:spacing w:line="240" w:lineRule="auto"/>
        <w:contextualSpacing/>
      </w:pPr>
      <w:r w:rsidRPr="002050A4">
        <w:t>Negotiate</w:t>
      </w:r>
    </w:p>
    <w:p w14:paraId="1CDBAB82" w14:textId="77777777" w:rsidR="00BB2131" w:rsidRPr="002050A4" w:rsidRDefault="00BB2131" w:rsidP="00BB2131">
      <w:pPr>
        <w:spacing w:line="240" w:lineRule="auto"/>
        <w:contextualSpacing/>
      </w:pPr>
      <w:r w:rsidRPr="002050A4">
        <w:t>Present/</w:t>
      </w:r>
      <w:proofErr w:type="gramStart"/>
      <w:r w:rsidRPr="002050A4">
        <w:t>perform</w:t>
      </w:r>
      <w:proofErr w:type="gramEnd"/>
    </w:p>
    <w:p w14:paraId="324F6621" w14:textId="77777777" w:rsidR="00BB2131" w:rsidRPr="002050A4" w:rsidRDefault="00BB2131" w:rsidP="00BB2131">
      <w:pPr>
        <w:spacing w:line="240" w:lineRule="auto"/>
        <w:contextualSpacing/>
      </w:pPr>
      <w:r w:rsidRPr="002050A4">
        <w:t>Risk taking</w:t>
      </w:r>
    </w:p>
    <w:p w14:paraId="2B0DD9E7" w14:textId="15B2880B" w:rsidR="00BB2131" w:rsidRPr="002050A4" w:rsidRDefault="00BB2131" w:rsidP="00BB2131">
      <w:pPr>
        <w:spacing w:line="240" w:lineRule="auto"/>
        <w:contextualSpacing/>
      </w:pPr>
      <w:r w:rsidRPr="002050A4">
        <w:t>S</w:t>
      </w:r>
      <w:r w:rsidR="00311B70" w:rsidRPr="002050A4">
        <w:t>ales orientation</w:t>
      </w:r>
    </w:p>
    <w:p w14:paraId="209CA881" w14:textId="77777777" w:rsidR="000C1383" w:rsidRPr="002050A4" w:rsidRDefault="000C1383" w:rsidP="000C1383">
      <w:pPr>
        <w:spacing w:line="240" w:lineRule="auto"/>
        <w:contextualSpacing/>
      </w:pPr>
    </w:p>
    <w:p w14:paraId="34F9118A" w14:textId="77777777" w:rsidR="000C1383" w:rsidRPr="002050A4" w:rsidRDefault="000C1383" w:rsidP="000C1383">
      <w:pPr>
        <w:spacing w:line="240" w:lineRule="auto"/>
        <w:contextualSpacing/>
        <w:rPr>
          <w:b/>
          <w:bCs/>
          <w:sz w:val="28"/>
          <w:szCs w:val="28"/>
        </w:rPr>
      </w:pPr>
      <w:r w:rsidRPr="002050A4">
        <w:rPr>
          <w:b/>
          <w:bCs/>
          <w:sz w:val="28"/>
          <w:szCs w:val="28"/>
        </w:rPr>
        <w:t>Conceptual and creative</w:t>
      </w:r>
    </w:p>
    <w:p w14:paraId="5222A935" w14:textId="77777777" w:rsidR="000C1383" w:rsidRPr="002050A4" w:rsidRDefault="000C1383" w:rsidP="000C1383">
      <w:pPr>
        <w:spacing w:line="240" w:lineRule="auto"/>
        <w:contextualSpacing/>
      </w:pPr>
      <w:r w:rsidRPr="002050A4">
        <w:t>Abstract thinking</w:t>
      </w:r>
    </w:p>
    <w:p w14:paraId="16C23A70" w14:textId="74BFBDC4" w:rsidR="000C1383" w:rsidRPr="002050A4" w:rsidRDefault="000C1383" w:rsidP="000C1383">
      <w:pPr>
        <w:spacing w:line="240" w:lineRule="auto"/>
        <w:contextualSpacing/>
      </w:pPr>
      <w:r w:rsidRPr="002050A4">
        <w:t>Ambiguity, deal with</w:t>
      </w:r>
    </w:p>
    <w:p w14:paraId="7ADFFD3D" w14:textId="683BCCE9" w:rsidR="0034552A" w:rsidRPr="002050A4" w:rsidRDefault="0034552A" w:rsidP="000C1383">
      <w:pPr>
        <w:spacing w:line="240" w:lineRule="auto"/>
        <w:contextualSpacing/>
      </w:pPr>
      <w:r w:rsidRPr="002050A4">
        <w:t>Conceptual thinking</w:t>
      </w:r>
    </w:p>
    <w:p w14:paraId="5DAB1CA1" w14:textId="77777777" w:rsidR="000C1383" w:rsidRPr="002050A4" w:rsidRDefault="000C1383" w:rsidP="000C1383">
      <w:pPr>
        <w:spacing w:line="240" w:lineRule="auto"/>
        <w:contextualSpacing/>
      </w:pPr>
      <w:r w:rsidRPr="002050A4">
        <w:t>Design</w:t>
      </w:r>
    </w:p>
    <w:p w14:paraId="0876280E" w14:textId="77777777" w:rsidR="000C1383" w:rsidRPr="002050A4" w:rsidRDefault="000C1383" w:rsidP="000C1383">
      <w:pPr>
        <w:spacing w:line="240" w:lineRule="auto"/>
        <w:contextualSpacing/>
      </w:pPr>
      <w:r w:rsidRPr="002050A4">
        <w:t>Envision</w:t>
      </w:r>
    </w:p>
    <w:p w14:paraId="37EB5337" w14:textId="6F7807EA" w:rsidR="000C1383" w:rsidRPr="002050A4" w:rsidRDefault="000C1383" w:rsidP="000C1383">
      <w:pPr>
        <w:spacing w:line="240" w:lineRule="auto"/>
        <w:contextualSpacing/>
      </w:pPr>
      <w:r w:rsidRPr="002050A4">
        <w:t>Ideate</w:t>
      </w:r>
    </w:p>
    <w:p w14:paraId="6AD49D55" w14:textId="25B44424" w:rsidR="0034552A" w:rsidRPr="002050A4" w:rsidRDefault="0034552A" w:rsidP="000C1383">
      <w:pPr>
        <w:spacing w:line="240" w:lineRule="auto"/>
        <w:contextualSpacing/>
      </w:pPr>
      <w:r w:rsidRPr="002050A4">
        <w:t>Imagine</w:t>
      </w:r>
    </w:p>
    <w:p w14:paraId="7B888D2D" w14:textId="553F10E5" w:rsidR="0034552A" w:rsidRPr="002050A4" w:rsidRDefault="0034552A" w:rsidP="000C1383">
      <w:pPr>
        <w:spacing w:line="240" w:lineRule="auto"/>
        <w:contextualSpacing/>
      </w:pPr>
      <w:r w:rsidRPr="002050A4">
        <w:t>Imagery (create)</w:t>
      </w:r>
    </w:p>
    <w:p w14:paraId="59E42C50" w14:textId="77777777" w:rsidR="000C1383" w:rsidRPr="002050A4" w:rsidRDefault="000C1383" w:rsidP="000C1383">
      <w:pPr>
        <w:spacing w:line="240" w:lineRule="auto"/>
        <w:contextualSpacing/>
      </w:pPr>
      <w:r w:rsidRPr="002050A4">
        <w:t>Improvise</w:t>
      </w:r>
    </w:p>
    <w:p w14:paraId="2184CFE8" w14:textId="77777777" w:rsidR="000C1383" w:rsidRPr="002050A4" w:rsidRDefault="000C1383" w:rsidP="000C1383">
      <w:pPr>
        <w:spacing w:line="240" w:lineRule="auto"/>
        <w:contextualSpacing/>
      </w:pPr>
      <w:r w:rsidRPr="002050A4">
        <w:t>Innovate</w:t>
      </w:r>
    </w:p>
    <w:p w14:paraId="592B239E" w14:textId="5776F9B6" w:rsidR="000C1383" w:rsidRPr="002050A4" w:rsidRDefault="000C1383" w:rsidP="000C1383">
      <w:pPr>
        <w:spacing w:line="240" w:lineRule="auto"/>
        <w:contextualSpacing/>
      </w:pPr>
      <w:r w:rsidRPr="002050A4">
        <w:t>Strategi</w:t>
      </w:r>
      <w:r w:rsidR="00311B70" w:rsidRPr="002050A4">
        <w:t>c</w:t>
      </w:r>
    </w:p>
    <w:p w14:paraId="0A56970F" w14:textId="36EDC90E" w:rsidR="00311B70" w:rsidRPr="002050A4" w:rsidRDefault="00311B70" w:rsidP="000C1383">
      <w:pPr>
        <w:spacing w:line="240" w:lineRule="auto"/>
        <w:contextualSpacing/>
      </w:pPr>
    </w:p>
    <w:p w14:paraId="5B46F72D" w14:textId="77777777" w:rsidR="00311B70" w:rsidRPr="002050A4" w:rsidRDefault="00311B70" w:rsidP="000C1383">
      <w:pPr>
        <w:spacing w:line="240" w:lineRule="auto"/>
        <w:contextualSpacing/>
      </w:pPr>
    </w:p>
    <w:p w14:paraId="5C13479B" w14:textId="77777777" w:rsidR="00BB2131" w:rsidRPr="002050A4" w:rsidRDefault="00BB2131" w:rsidP="00BB2131">
      <w:pPr>
        <w:spacing w:line="240" w:lineRule="auto"/>
        <w:contextualSpacing/>
        <w:rPr>
          <w:b/>
          <w:bCs/>
        </w:rPr>
      </w:pPr>
    </w:p>
    <w:p w14:paraId="77A43ADB" w14:textId="7CE79A31" w:rsidR="00BB2131" w:rsidRPr="002050A4" w:rsidRDefault="00BB2131" w:rsidP="00BB2131">
      <w:pPr>
        <w:spacing w:line="240" w:lineRule="auto"/>
        <w:contextualSpacing/>
        <w:rPr>
          <w:b/>
          <w:bCs/>
          <w:sz w:val="28"/>
          <w:szCs w:val="28"/>
        </w:rPr>
      </w:pPr>
      <w:r w:rsidRPr="002050A4">
        <w:rPr>
          <w:b/>
          <w:bCs/>
          <w:sz w:val="28"/>
          <w:szCs w:val="28"/>
        </w:rPr>
        <w:t>Research and analysis</w:t>
      </w:r>
    </w:p>
    <w:p w14:paraId="7272C962" w14:textId="7EC67E45" w:rsidR="00BB2131" w:rsidRPr="002050A4" w:rsidRDefault="00BB2131" w:rsidP="00BB2131">
      <w:pPr>
        <w:spacing w:line="240" w:lineRule="auto"/>
        <w:contextualSpacing/>
      </w:pPr>
      <w:r w:rsidRPr="002050A4">
        <w:t>Anal</w:t>
      </w:r>
      <w:r w:rsidR="0034552A" w:rsidRPr="002050A4">
        <w:t>ysis</w:t>
      </w:r>
    </w:p>
    <w:p w14:paraId="38A4AF1C" w14:textId="45F70BF3" w:rsidR="00BB2131" w:rsidRPr="002050A4" w:rsidRDefault="00BB2131" w:rsidP="00BB2131">
      <w:pPr>
        <w:spacing w:line="240" w:lineRule="auto"/>
        <w:contextualSpacing/>
      </w:pPr>
      <w:r w:rsidRPr="002050A4">
        <w:t>Assess</w:t>
      </w:r>
    </w:p>
    <w:p w14:paraId="31924464" w14:textId="0B1D0F44" w:rsidR="00311B70" w:rsidRPr="002050A4" w:rsidRDefault="00311B70" w:rsidP="00BB2131">
      <w:pPr>
        <w:spacing w:line="240" w:lineRule="auto"/>
        <w:contextualSpacing/>
      </w:pPr>
      <w:r w:rsidRPr="002050A4">
        <w:t>Evaluate</w:t>
      </w:r>
    </w:p>
    <w:p w14:paraId="20DE9E6A" w14:textId="77777777" w:rsidR="00BB2131" w:rsidRPr="002050A4" w:rsidRDefault="00BB2131" w:rsidP="00BB2131">
      <w:pPr>
        <w:spacing w:line="240" w:lineRule="auto"/>
        <w:contextualSpacing/>
      </w:pPr>
      <w:r w:rsidRPr="002050A4">
        <w:t>Interview for information</w:t>
      </w:r>
    </w:p>
    <w:p w14:paraId="177008CD" w14:textId="71E62947" w:rsidR="00BB2131" w:rsidRPr="002050A4" w:rsidRDefault="00BB2131" w:rsidP="00BB2131">
      <w:pPr>
        <w:spacing w:line="240" w:lineRule="auto"/>
        <w:contextualSpacing/>
      </w:pPr>
      <w:r w:rsidRPr="002050A4">
        <w:t>Observe</w:t>
      </w:r>
    </w:p>
    <w:p w14:paraId="25CA8420" w14:textId="359E2A64" w:rsidR="00311B70" w:rsidRPr="002050A4" w:rsidRDefault="00311B70" w:rsidP="00BB2131">
      <w:pPr>
        <w:spacing w:line="240" w:lineRule="auto"/>
        <w:contextualSpacing/>
      </w:pPr>
      <w:r w:rsidRPr="002050A4">
        <w:t xml:space="preserve">Read for </w:t>
      </w:r>
      <w:proofErr w:type="gramStart"/>
      <w:r w:rsidRPr="002050A4">
        <w:t>information</w:t>
      </w:r>
      <w:proofErr w:type="gramEnd"/>
    </w:p>
    <w:p w14:paraId="400E4E1B" w14:textId="77777777" w:rsidR="00BB2131" w:rsidRPr="002050A4" w:rsidRDefault="00BB2131" w:rsidP="00BB2131">
      <w:pPr>
        <w:spacing w:line="240" w:lineRule="auto"/>
        <w:contextualSpacing/>
      </w:pPr>
      <w:r w:rsidRPr="002050A4">
        <w:t>Research</w:t>
      </w:r>
    </w:p>
    <w:p w14:paraId="7FD72D08" w14:textId="0FCD00CB" w:rsidR="00BB2131" w:rsidRPr="002050A4" w:rsidRDefault="00BB2131" w:rsidP="00BB2131">
      <w:pPr>
        <w:spacing w:line="240" w:lineRule="auto"/>
        <w:contextualSpacing/>
      </w:pPr>
      <w:r w:rsidRPr="002050A4">
        <w:t>Study</w:t>
      </w:r>
    </w:p>
    <w:p w14:paraId="46A43207" w14:textId="5628891D" w:rsidR="00311B70" w:rsidRPr="002050A4" w:rsidRDefault="00311B70" w:rsidP="00BB2131">
      <w:pPr>
        <w:spacing w:line="240" w:lineRule="auto"/>
        <w:contextualSpacing/>
      </w:pPr>
      <w:r w:rsidRPr="002050A4">
        <w:t>Synthesize</w:t>
      </w:r>
    </w:p>
    <w:p w14:paraId="4F3677F1" w14:textId="77777777" w:rsidR="00BB2131" w:rsidRPr="002050A4" w:rsidRDefault="00BB2131" w:rsidP="000C1383">
      <w:pPr>
        <w:spacing w:line="240" w:lineRule="auto"/>
        <w:contextualSpacing/>
      </w:pPr>
    </w:p>
    <w:p w14:paraId="67024A13" w14:textId="77777777" w:rsidR="000C1383" w:rsidRPr="002050A4" w:rsidRDefault="000C1383" w:rsidP="000C1383">
      <w:pPr>
        <w:spacing w:line="240" w:lineRule="auto"/>
        <w:contextualSpacing/>
        <w:rPr>
          <w:b/>
          <w:bCs/>
          <w:sz w:val="28"/>
          <w:szCs w:val="28"/>
        </w:rPr>
      </w:pPr>
      <w:r w:rsidRPr="002050A4">
        <w:rPr>
          <w:b/>
          <w:bCs/>
          <w:sz w:val="28"/>
          <w:szCs w:val="28"/>
        </w:rPr>
        <w:t>Project Management</w:t>
      </w:r>
    </w:p>
    <w:p w14:paraId="5DE0A766" w14:textId="65206751" w:rsidR="000C1383" w:rsidRPr="002050A4" w:rsidRDefault="000C1383" w:rsidP="000C1383">
      <w:pPr>
        <w:spacing w:line="240" w:lineRule="auto"/>
        <w:contextualSpacing/>
      </w:pPr>
      <w:r w:rsidRPr="002050A4">
        <w:t>Customer service</w:t>
      </w:r>
    </w:p>
    <w:p w14:paraId="0E82CE7F" w14:textId="77777777" w:rsidR="000C1383" w:rsidRPr="002050A4" w:rsidRDefault="000C1383" w:rsidP="000C1383">
      <w:pPr>
        <w:spacing w:line="240" w:lineRule="auto"/>
        <w:contextualSpacing/>
      </w:pPr>
      <w:r w:rsidRPr="002050A4">
        <w:t>Execute</w:t>
      </w:r>
    </w:p>
    <w:p w14:paraId="4B389AD4" w14:textId="77777777" w:rsidR="000C1383" w:rsidRPr="002050A4" w:rsidRDefault="000C1383" w:rsidP="000C1383">
      <w:pPr>
        <w:spacing w:line="240" w:lineRule="auto"/>
        <w:contextualSpacing/>
      </w:pPr>
      <w:r w:rsidRPr="002050A4">
        <w:t>Expedite</w:t>
      </w:r>
    </w:p>
    <w:p w14:paraId="559895CD" w14:textId="6B38F3B3" w:rsidR="000C1383" w:rsidRPr="002050A4" w:rsidRDefault="0034552A" w:rsidP="000C1383">
      <w:pPr>
        <w:spacing w:line="240" w:lineRule="auto"/>
        <w:contextualSpacing/>
      </w:pPr>
      <w:r w:rsidRPr="002050A4">
        <w:t>C</w:t>
      </w:r>
      <w:r w:rsidR="000C1383" w:rsidRPr="002050A4">
        <w:t>hange</w:t>
      </w:r>
      <w:r w:rsidRPr="002050A4">
        <w:t xml:space="preserve"> </w:t>
      </w:r>
      <w:proofErr w:type="gramStart"/>
      <w:r w:rsidRPr="002050A4">
        <w:t>management</w:t>
      </w:r>
      <w:proofErr w:type="gramEnd"/>
    </w:p>
    <w:p w14:paraId="59B7AAB2" w14:textId="04F34070" w:rsidR="000C1383" w:rsidRPr="002050A4" w:rsidRDefault="0034552A" w:rsidP="000C1383">
      <w:pPr>
        <w:spacing w:line="240" w:lineRule="auto"/>
        <w:contextualSpacing/>
      </w:pPr>
      <w:r w:rsidRPr="002050A4">
        <w:t>Logistic Management</w:t>
      </w:r>
    </w:p>
    <w:p w14:paraId="7F2255D4" w14:textId="6343A445" w:rsidR="00BB2131" w:rsidRPr="002050A4" w:rsidRDefault="00FE3271" w:rsidP="000C1383">
      <w:pPr>
        <w:spacing w:line="240" w:lineRule="auto"/>
        <w:contextualSpacing/>
      </w:pPr>
      <w:r w:rsidRPr="002050A4">
        <w:t>Monitor</w:t>
      </w:r>
    </w:p>
    <w:p w14:paraId="2A8234FF" w14:textId="02186051" w:rsidR="000C1383" w:rsidRPr="002050A4" w:rsidRDefault="00FE3271" w:rsidP="000C1383">
      <w:pPr>
        <w:spacing w:line="240" w:lineRule="auto"/>
        <w:contextualSpacing/>
      </w:pPr>
      <w:r w:rsidRPr="002050A4">
        <w:t>Multi-</w:t>
      </w:r>
      <w:r w:rsidR="000C1383" w:rsidRPr="002050A4">
        <w:t>task</w:t>
      </w:r>
    </w:p>
    <w:p w14:paraId="59058B94" w14:textId="0D505A66" w:rsidR="000C1383" w:rsidRPr="002050A4" w:rsidRDefault="00FE3271" w:rsidP="000C1383">
      <w:pPr>
        <w:spacing w:line="240" w:lineRule="auto"/>
        <w:contextualSpacing/>
      </w:pPr>
      <w:r w:rsidRPr="002050A4">
        <w:t>Plan</w:t>
      </w:r>
    </w:p>
    <w:p w14:paraId="5EA8A5D6" w14:textId="66DF8076" w:rsidR="00311B70" w:rsidRPr="002050A4" w:rsidRDefault="00311B70" w:rsidP="000C1383">
      <w:pPr>
        <w:spacing w:line="240" w:lineRule="auto"/>
        <w:contextualSpacing/>
      </w:pPr>
      <w:r w:rsidRPr="002050A4">
        <w:t>Time Management</w:t>
      </w:r>
    </w:p>
    <w:p w14:paraId="5613A968" w14:textId="77777777" w:rsidR="000C1383" w:rsidRPr="002050A4" w:rsidRDefault="000C1383" w:rsidP="000C1383">
      <w:pPr>
        <w:spacing w:line="240" w:lineRule="auto"/>
        <w:contextualSpacing/>
      </w:pPr>
    </w:p>
    <w:p w14:paraId="4B56CBC7" w14:textId="77777777" w:rsidR="000C1383" w:rsidRPr="002050A4" w:rsidRDefault="000C1383" w:rsidP="000C1383">
      <w:pPr>
        <w:spacing w:line="240" w:lineRule="auto"/>
        <w:contextualSpacing/>
        <w:rPr>
          <w:b/>
          <w:bCs/>
          <w:sz w:val="28"/>
          <w:szCs w:val="28"/>
        </w:rPr>
      </w:pPr>
      <w:r w:rsidRPr="002050A4">
        <w:rPr>
          <w:b/>
          <w:bCs/>
          <w:sz w:val="28"/>
          <w:szCs w:val="28"/>
        </w:rPr>
        <w:t>Leadership</w:t>
      </w:r>
    </w:p>
    <w:p w14:paraId="5BD478B1" w14:textId="5628B27E" w:rsidR="000C1383" w:rsidRPr="002050A4" w:rsidRDefault="0034552A" w:rsidP="000C1383">
      <w:pPr>
        <w:spacing w:line="240" w:lineRule="auto"/>
        <w:contextualSpacing/>
      </w:pPr>
      <w:r w:rsidRPr="002050A4">
        <w:t>Change (initiate)</w:t>
      </w:r>
    </w:p>
    <w:p w14:paraId="7254738C" w14:textId="69692DCE" w:rsidR="00015B1A" w:rsidRPr="002050A4" w:rsidRDefault="00015B1A" w:rsidP="000C1383">
      <w:pPr>
        <w:spacing w:line="240" w:lineRule="auto"/>
        <w:contextualSpacing/>
      </w:pPr>
      <w:r w:rsidRPr="002050A4">
        <w:t>Decision making</w:t>
      </w:r>
    </w:p>
    <w:p w14:paraId="0127119F" w14:textId="77777777" w:rsidR="000C1383" w:rsidRPr="002050A4" w:rsidRDefault="000C1383" w:rsidP="000C1383">
      <w:pPr>
        <w:spacing w:line="240" w:lineRule="auto"/>
        <w:contextualSpacing/>
      </w:pPr>
      <w:r w:rsidRPr="002050A4">
        <w:t>Lead others</w:t>
      </w:r>
    </w:p>
    <w:p w14:paraId="52DBA2C7" w14:textId="77777777" w:rsidR="000C1383" w:rsidRPr="002050A4" w:rsidRDefault="000C1383" w:rsidP="000C1383">
      <w:pPr>
        <w:spacing w:line="240" w:lineRule="auto"/>
        <w:contextualSpacing/>
      </w:pPr>
      <w:r w:rsidRPr="002050A4">
        <w:t xml:space="preserve">Mentor </w:t>
      </w:r>
    </w:p>
    <w:p w14:paraId="4F0097F7" w14:textId="5838EA59" w:rsidR="000C1383" w:rsidRPr="002050A4" w:rsidRDefault="000C1383" w:rsidP="000C1383">
      <w:pPr>
        <w:spacing w:line="240" w:lineRule="auto"/>
        <w:contextualSpacing/>
      </w:pPr>
      <w:r w:rsidRPr="002050A4">
        <w:t>Motivate</w:t>
      </w:r>
    </w:p>
    <w:p w14:paraId="1A834CD9" w14:textId="77777777" w:rsidR="00311B70" w:rsidRPr="002050A4" w:rsidRDefault="00311B70" w:rsidP="000C1383">
      <w:pPr>
        <w:spacing w:line="240" w:lineRule="auto"/>
        <w:contextualSpacing/>
      </w:pPr>
    </w:p>
    <w:p w14:paraId="576A2D96" w14:textId="6D3BC3EC" w:rsidR="000C1383" w:rsidRPr="002050A4" w:rsidRDefault="000C1383" w:rsidP="000C1383">
      <w:pPr>
        <w:spacing w:line="240" w:lineRule="auto"/>
        <w:contextualSpacing/>
        <w:rPr>
          <w:b/>
          <w:bCs/>
          <w:sz w:val="28"/>
          <w:szCs w:val="28"/>
        </w:rPr>
      </w:pPr>
      <w:r w:rsidRPr="002050A4">
        <w:rPr>
          <w:b/>
          <w:bCs/>
          <w:sz w:val="28"/>
          <w:szCs w:val="28"/>
        </w:rPr>
        <w:t>Supervise and Manage</w:t>
      </w:r>
    </w:p>
    <w:p w14:paraId="4E7901FD" w14:textId="77777777" w:rsidR="000C1383" w:rsidRPr="002050A4" w:rsidRDefault="000C1383" w:rsidP="000C1383">
      <w:pPr>
        <w:spacing w:line="240" w:lineRule="auto"/>
        <w:contextualSpacing/>
      </w:pPr>
      <w:r w:rsidRPr="002050A4">
        <w:t>Delegate</w:t>
      </w:r>
    </w:p>
    <w:p w14:paraId="134E2EEA" w14:textId="030F2563" w:rsidR="000C1383" w:rsidRPr="002050A4" w:rsidRDefault="000C1383" w:rsidP="000C1383">
      <w:pPr>
        <w:spacing w:line="240" w:lineRule="auto"/>
        <w:contextualSpacing/>
      </w:pPr>
      <w:r w:rsidRPr="002050A4">
        <w:t>Hiring staffing</w:t>
      </w:r>
    </w:p>
    <w:p w14:paraId="7719E981" w14:textId="55951168" w:rsidR="00015B1A" w:rsidRPr="002050A4" w:rsidRDefault="00015B1A" w:rsidP="000C1383">
      <w:pPr>
        <w:spacing w:line="240" w:lineRule="auto"/>
        <w:contextualSpacing/>
      </w:pPr>
      <w:r w:rsidRPr="002050A4">
        <w:t>Implement</w:t>
      </w:r>
    </w:p>
    <w:p w14:paraId="396A7EFB" w14:textId="12DA0369" w:rsidR="000C1383" w:rsidRPr="002050A4" w:rsidRDefault="000C1383" w:rsidP="000C1383">
      <w:pPr>
        <w:spacing w:line="240" w:lineRule="auto"/>
        <w:contextualSpacing/>
      </w:pPr>
      <w:r w:rsidRPr="002050A4">
        <w:t xml:space="preserve">Manage </w:t>
      </w:r>
      <w:proofErr w:type="gramStart"/>
      <w:r w:rsidRPr="002050A4">
        <w:t>others</w:t>
      </w:r>
      <w:proofErr w:type="gramEnd"/>
    </w:p>
    <w:p w14:paraId="50C17BFB" w14:textId="31AA0C0D" w:rsidR="00311B70" w:rsidRPr="002050A4" w:rsidRDefault="00311B70" w:rsidP="000C1383">
      <w:pPr>
        <w:spacing w:line="240" w:lineRule="auto"/>
        <w:contextualSpacing/>
      </w:pPr>
      <w:r w:rsidRPr="002050A4">
        <w:t>Supervise</w:t>
      </w:r>
    </w:p>
    <w:p w14:paraId="1CDCA880" w14:textId="77777777" w:rsidR="00311B70" w:rsidRPr="002050A4" w:rsidRDefault="00311B70" w:rsidP="00311B70">
      <w:pPr>
        <w:spacing w:line="240" w:lineRule="auto"/>
        <w:contextualSpacing/>
      </w:pPr>
      <w:r w:rsidRPr="002050A4">
        <w:t>Teamwork and Cooperation</w:t>
      </w:r>
    </w:p>
    <w:p w14:paraId="1C0D4703" w14:textId="77777777" w:rsidR="00BB2131" w:rsidRPr="002050A4" w:rsidRDefault="00BB2131" w:rsidP="00BB2131">
      <w:pPr>
        <w:spacing w:line="240" w:lineRule="auto"/>
        <w:contextualSpacing/>
        <w:rPr>
          <w:b/>
          <w:bCs/>
        </w:rPr>
      </w:pPr>
    </w:p>
    <w:p w14:paraId="71A2078D" w14:textId="76A110C5" w:rsidR="00BB2131" w:rsidRPr="002050A4" w:rsidRDefault="00BB2131" w:rsidP="00BB2131">
      <w:pPr>
        <w:spacing w:line="240" w:lineRule="auto"/>
        <w:contextualSpacing/>
        <w:rPr>
          <w:b/>
          <w:bCs/>
          <w:sz w:val="28"/>
          <w:szCs w:val="28"/>
        </w:rPr>
      </w:pPr>
      <w:r w:rsidRPr="002050A4">
        <w:rPr>
          <w:b/>
          <w:bCs/>
          <w:sz w:val="28"/>
          <w:szCs w:val="28"/>
        </w:rPr>
        <w:t>Interpersonal</w:t>
      </w:r>
    </w:p>
    <w:p w14:paraId="70088D67" w14:textId="77777777" w:rsidR="00BB2131" w:rsidRPr="002050A4" w:rsidRDefault="00BB2131" w:rsidP="00BB2131">
      <w:pPr>
        <w:spacing w:line="240" w:lineRule="auto"/>
        <w:contextualSpacing/>
      </w:pPr>
      <w:r w:rsidRPr="002050A4">
        <w:t>Advise</w:t>
      </w:r>
    </w:p>
    <w:p w14:paraId="132598E3" w14:textId="5930EA4C" w:rsidR="00BB2131" w:rsidRPr="002050A4" w:rsidRDefault="00BB2131" w:rsidP="00BB2131">
      <w:pPr>
        <w:spacing w:line="240" w:lineRule="auto"/>
        <w:contextualSpacing/>
      </w:pPr>
      <w:r w:rsidRPr="002050A4">
        <w:t>Collaborate</w:t>
      </w:r>
    </w:p>
    <w:p w14:paraId="449955C7" w14:textId="381F73B0" w:rsidR="0034552A" w:rsidRPr="002050A4" w:rsidRDefault="0034552A" w:rsidP="00BB2131">
      <w:pPr>
        <w:spacing w:line="240" w:lineRule="auto"/>
        <w:contextualSpacing/>
      </w:pPr>
      <w:r w:rsidRPr="002050A4">
        <w:t>Counsel</w:t>
      </w:r>
    </w:p>
    <w:p w14:paraId="2E8C75D6" w14:textId="77777777" w:rsidR="00D46EFC" w:rsidRPr="002050A4" w:rsidRDefault="00D46EFC" w:rsidP="00D46EFC">
      <w:pPr>
        <w:spacing w:line="240" w:lineRule="auto"/>
        <w:contextualSpacing/>
        <w:rPr>
          <w:caps/>
        </w:rPr>
      </w:pPr>
      <w:r w:rsidRPr="002050A4">
        <w:t>Emotion Management</w:t>
      </w:r>
    </w:p>
    <w:p w14:paraId="0D8C2F0E" w14:textId="2A99A7CF" w:rsidR="0034552A" w:rsidRPr="002050A4" w:rsidRDefault="0034552A" w:rsidP="00BB2131">
      <w:pPr>
        <w:spacing w:line="240" w:lineRule="auto"/>
        <w:contextualSpacing/>
      </w:pPr>
      <w:r w:rsidRPr="002050A4">
        <w:t>Intuition</w:t>
      </w:r>
    </w:p>
    <w:p w14:paraId="1FC4578C" w14:textId="77777777" w:rsidR="00BB2131" w:rsidRPr="002050A4" w:rsidRDefault="00BB2131" w:rsidP="00BB2131">
      <w:pPr>
        <w:spacing w:line="240" w:lineRule="auto"/>
        <w:contextualSpacing/>
      </w:pPr>
      <w:r w:rsidRPr="002050A4">
        <w:t>Liaise</w:t>
      </w:r>
    </w:p>
    <w:p w14:paraId="47A69638" w14:textId="2AC3B28F" w:rsidR="00BB2131" w:rsidRPr="002050A4" w:rsidRDefault="00BB2131" w:rsidP="00BB2131">
      <w:pPr>
        <w:spacing w:line="240" w:lineRule="auto"/>
        <w:contextualSpacing/>
      </w:pPr>
      <w:r w:rsidRPr="002050A4">
        <w:t>Mediate</w:t>
      </w:r>
    </w:p>
    <w:p w14:paraId="30A5DE15" w14:textId="1900BD3C" w:rsidR="00D46EFC" w:rsidRPr="002050A4" w:rsidRDefault="00D46EFC" w:rsidP="00BB2131">
      <w:pPr>
        <w:spacing w:line="240" w:lineRule="auto"/>
        <w:contextualSpacing/>
      </w:pPr>
      <w:r w:rsidRPr="002050A4">
        <w:t xml:space="preserve">Train and </w:t>
      </w:r>
      <w:proofErr w:type="gramStart"/>
      <w:r w:rsidRPr="002050A4">
        <w:t>teach</w:t>
      </w:r>
      <w:proofErr w:type="gramEnd"/>
    </w:p>
    <w:p w14:paraId="459630F6" w14:textId="77777777" w:rsidR="000C1383" w:rsidRPr="002050A4" w:rsidRDefault="000C1383" w:rsidP="000C1383">
      <w:pPr>
        <w:spacing w:line="240" w:lineRule="auto"/>
        <w:contextualSpacing/>
      </w:pPr>
    </w:p>
    <w:p w14:paraId="2DE115AD" w14:textId="77777777" w:rsidR="000C1383" w:rsidRPr="002050A4" w:rsidRDefault="000C1383" w:rsidP="000C1383">
      <w:pPr>
        <w:spacing w:line="240" w:lineRule="auto"/>
        <w:contextualSpacing/>
        <w:rPr>
          <w:b/>
          <w:bCs/>
          <w:sz w:val="28"/>
          <w:szCs w:val="28"/>
        </w:rPr>
      </w:pPr>
      <w:r w:rsidRPr="002050A4">
        <w:rPr>
          <w:b/>
          <w:bCs/>
          <w:sz w:val="28"/>
          <w:szCs w:val="28"/>
        </w:rPr>
        <w:t>Technical and mechanical</w:t>
      </w:r>
    </w:p>
    <w:p w14:paraId="2F094C30" w14:textId="77777777" w:rsidR="000C1383" w:rsidRPr="002050A4" w:rsidRDefault="000C1383" w:rsidP="000C1383">
      <w:pPr>
        <w:spacing w:line="240" w:lineRule="auto"/>
        <w:contextualSpacing/>
      </w:pPr>
      <w:r w:rsidRPr="002050A4">
        <w:t>Computer skills</w:t>
      </w:r>
    </w:p>
    <w:p w14:paraId="12BCAC13" w14:textId="77777777" w:rsidR="000C1383" w:rsidRPr="002050A4" w:rsidRDefault="000C1383" w:rsidP="000C1383">
      <w:pPr>
        <w:spacing w:line="240" w:lineRule="auto"/>
        <w:contextualSpacing/>
      </w:pPr>
      <w:r w:rsidRPr="002050A4">
        <w:t xml:space="preserve">Edit </w:t>
      </w:r>
    </w:p>
    <w:p w14:paraId="6B221830" w14:textId="27502FD2" w:rsidR="000C1383" w:rsidRPr="002050A4" w:rsidRDefault="000C1383" w:rsidP="000C1383">
      <w:pPr>
        <w:spacing w:line="240" w:lineRule="auto"/>
        <w:contextualSpacing/>
      </w:pPr>
      <w:r w:rsidRPr="002050A4">
        <w:t>Educate</w:t>
      </w:r>
    </w:p>
    <w:p w14:paraId="4A4755EB" w14:textId="3813FD38" w:rsidR="00311B70" w:rsidRPr="002050A4" w:rsidRDefault="00311B70" w:rsidP="000C1383">
      <w:pPr>
        <w:spacing w:line="240" w:lineRule="auto"/>
        <w:contextualSpacing/>
      </w:pPr>
      <w:r w:rsidRPr="002050A4">
        <w:t>Estimate</w:t>
      </w:r>
    </w:p>
    <w:p w14:paraId="1606C7A0" w14:textId="45F5BF16" w:rsidR="000C1383" w:rsidRPr="002050A4" w:rsidRDefault="000C1383" w:rsidP="000C1383">
      <w:pPr>
        <w:spacing w:line="240" w:lineRule="auto"/>
        <w:contextualSpacing/>
      </w:pPr>
      <w:r w:rsidRPr="002050A4">
        <w:t>Mechanical</w:t>
      </w:r>
      <w:r w:rsidR="0034552A" w:rsidRPr="002050A4">
        <w:t xml:space="preserve"> skills</w:t>
      </w:r>
    </w:p>
    <w:p w14:paraId="1D25050B" w14:textId="7FB07E7D" w:rsidR="000C1383" w:rsidRPr="002050A4" w:rsidRDefault="000C1383" w:rsidP="000C1383">
      <w:pPr>
        <w:spacing w:line="240" w:lineRule="auto"/>
        <w:contextualSpacing/>
      </w:pPr>
      <w:r w:rsidRPr="002050A4">
        <w:t>Numeric accuracy</w:t>
      </w:r>
    </w:p>
    <w:p w14:paraId="30F176E6" w14:textId="7842C36D" w:rsidR="0034552A" w:rsidRPr="002050A4" w:rsidRDefault="0034552A" w:rsidP="000C1383">
      <w:pPr>
        <w:spacing w:line="240" w:lineRule="auto"/>
        <w:contextualSpacing/>
      </w:pPr>
      <w:r w:rsidRPr="002050A4">
        <w:t xml:space="preserve">Proofread </w:t>
      </w:r>
    </w:p>
    <w:p w14:paraId="303F2826" w14:textId="77777777" w:rsidR="000C1383" w:rsidRPr="002050A4" w:rsidRDefault="000C1383" w:rsidP="000C1383">
      <w:pPr>
        <w:spacing w:line="240" w:lineRule="auto"/>
        <w:contextualSpacing/>
      </w:pPr>
      <w:r w:rsidRPr="002050A4">
        <w:t>Test</w:t>
      </w:r>
    </w:p>
    <w:p w14:paraId="01F419A4" w14:textId="37EAB807" w:rsidR="000C1383" w:rsidRPr="002050A4" w:rsidRDefault="00BB2131" w:rsidP="000C1383">
      <w:pPr>
        <w:spacing w:line="240" w:lineRule="auto"/>
        <w:contextualSpacing/>
      </w:pPr>
      <w:r w:rsidRPr="002050A4">
        <w:t>Write</w:t>
      </w:r>
    </w:p>
    <w:p w14:paraId="7937BE38" w14:textId="77777777" w:rsidR="00BB2131" w:rsidRPr="002050A4" w:rsidRDefault="00BB2131" w:rsidP="000C1383">
      <w:pPr>
        <w:spacing w:line="240" w:lineRule="auto"/>
        <w:contextualSpacing/>
        <w:sectPr w:rsidR="00BB2131" w:rsidRPr="002050A4" w:rsidSect="00BB2131">
          <w:type w:val="continuous"/>
          <w:pgSz w:w="12240" w:h="15840"/>
          <w:pgMar w:top="1440" w:right="1440" w:bottom="1440" w:left="1440" w:header="720" w:footer="720" w:gutter="0"/>
          <w:cols w:num="3" w:space="720"/>
          <w:docGrid w:linePitch="360"/>
        </w:sectPr>
      </w:pPr>
    </w:p>
    <w:p w14:paraId="0C886845" w14:textId="77777777" w:rsidR="000C1383" w:rsidRPr="002050A4" w:rsidRDefault="000C1383" w:rsidP="000C1383">
      <w:pPr>
        <w:spacing w:line="240" w:lineRule="auto"/>
        <w:contextualSpacing/>
      </w:pPr>
    </w:p>
    <w:p w14:paraId="632E4653" w14:textId="63806556" w:rsidR="000C1383" w:rsidRPr="002050A4" w:rsidRDefault="002035D6" w:rsidP="002035D6">
      <w:pPr>
        <w:pStyle w:val="Heading1"/>
      </w:pPr>
      <w:r w:rsidRPr="002050A4">
        <w:t>How to do a Cold Hard Reality Check</w:t>
      </w:r>
    </w:p>
    <w:p w14:paraId="4032096D" w14:textId="0972509C" w:rsidR="007C19E3" w:rsidRPr="002050A4" w:rsidRDefault="002035D6" w:rsidP="000C1383">
      <w:pPr>
        <w:spacing w:line="240" w:lineRule="auto"/>
        <w:contextualSpacing/>
      </w:pPr>
      <w:r w:rsidRPr="002050A4">
        <w:t xml:space="preserve">Find complete instructions on how to do a cold hard reality check on LinkedIn here: </w:t>
      </w:r>
      <w:hyperlink r:id="rId11" w:history="1">
        <w:r w:rsidRPr="002050A4">
          <w:rPr>
            <w:rStyle w:val="Hyperlink"/>
          </w:rPr>
          <w:t>https://www.military.com/veteran-jobs/cold-hard-reality-check-which-veteran-jobs-are-really-possible-you.html</w:t>
        </w:r>
      </w:hyperlink>
    </w:p>
    <w:p w14:paraId="2F2FD3E8" w14:textId="77777777" w:rsidR="002035D6" w:rsidRPr="002050A4" w:rsidRDefault="002035D6" w:rsidP="000C1383">
      <w:pPr>
        <w:spacing w:line="240" w:lineRule="auto"/>
        <w:contextualSpacing/>
      </w:pPr>
    </w:p>
    <w:p w14:paraId="584C621C" w14:textId="750C8977" w:rsidR="007C19E3" w:rsidRPr="002050A4" w:rsidRDefault="007C19E3" w:rsidP="007C19E3">
      <w:pPr>
        <w:pStyle w:val="Heading1"/>
      </w:pPr>
      <w:r w:rsidRPr="002050A4">
        <w:t>What kind of job are you looking for</w:t>
      </w:r>
      <w:r w:rsidR="002A570D" w:rsidRPr="002050A4">
        <w:t>?</w:t>
      </w:r>
    </w:p>
    <w:p w14:paraId="72240FD8" w14:textId="77777777" w:rsidR="002A570D" w:rsidRPr="002050A4" w:rsidRDefault="002A570D" w:rsidP="000C1383">
      <w:pPr>
        <w:spacing w:line="240" w:lineRule="auto"/>
        <w:contextualSpacing/>
        <w:rPr>
          <w:rFonts w:cstheme="minorHAnsi"/>
          <w:color w:val="292B2C"/>
          <w:sz w:val="22"/>
          <w:szCs w:val="22"/>
        </w:rPr>
      </w:pPr>
      <w:r w:rsidRPr="002050A4">
        <w:rPr>
          <w:rFonts w:cstheme="minorHAnsi"/>
          <w:color w:val="292B2C"/>
          <w:sz w:val="22"/>
          <w:szCs w:val="22"/>
        </w:rPr>
        <w:t>"What kind of job are you looking for?" It is the one question everyone asks you during military transition—and the one most veterans get wrong because they have not done their research.</w:t>
      </w:r>
    </w:p>
    <w:p w14:paraId="23C7D2F1" w14:textId="77777777" w:rsidR="002A570D" w:rsidRPr="002050A4" w:rsidRDefault="002A570D" w:rsidP="000C1383">
      <w:pPr>
        <w:spacing w:line="240" w:lineRule="auto"/>
        <w:contextualSpacing/>
        <w:rPr>
          <w:rFonts w:cstheme="minorHAnsi"/>
          <w:color w:val="292B2C"/>
          <w:sz w:val="22"/>
          <w:szCs w:val="22"/>
        </w:rPr>
      </w:pPr>
    </w:p>
    <w:p w14:paraId="4D031042" w14:textId="3F8F4C76" w:rsidR="002A570D" w:rsidRPr="002050A4" w:rsidRDefault="002A570D" w:rsidP="000C1383">
      <w:pPr>
        <w:spacing w:line="240" w:lineRule="auto"/>
        <w:contextualSpacing/>
      </w:pPr>
      <w:r w:rsidRPr="002050A4">
        <w:t>If you have just started your transition process, you don’t need to mention a job title or industry yet. Use this template in the first two months of looking:</w:t>
      </w:r>
    </w:p>
    <w:p w14:paraId="00211528" w14:textId="77777777" w:rsidR="002A570D" w:rsidRPr="002050A4" w:rsidRDefault="002A570D" w:rsidP="000C1383">
      <w:pPr>
        <w:spacing w:line="240" w:lineRule="auto"/>
        <w:contextualSpacing/>
      </w:pPr>
    </w:p>
    <w:p w14:paraId="27063A61" w14:textId="6552D6CF" w:rsidR="000C1383" w:rsidRPr="002050A4" w:rsidRDefault="002A570D" w:rsidP="002035D6">
      <w:pPr>
        <w:pStyle w:val="ListParagraph"/>
        <w:numPr>
          <w:ilvl w:val="0"/>
          <w:numId w:val="7"/>
        </w:numPr>
        <w:spacing w:line="240" w:lineRule="auto"/>
        <w:rPr>
          <w:b/>
          <w:bCs/>
        </w:rPr>
      </w:pPr>
      <w:r w:rsidRPr="002050A4">
        <w:rPr>
          <w:b/>
          <w:bCs/>
        </w:rPr>
        <w:t xml:space="preserve">I’d like to stay in the XX area. I AM/AM NOT looking for a job in Defense. I’d like to </w:t>
      </w:r>
      <w:r w:rsidR="002035D6" w:rsidRPr="002050A4">
        <w:rPr>
          <w:b/>
          <w:bCs/>
        </w:rPr>
        <w:t>do more</w:t>
      </w:r>
      <w:r w:rsidRPr="002050A4">
        <w:rPr>
          <w:b/>
          <w:bCs/>
        </w:rPr>
        <w:t xml:space="preserve"> X or </w:t>
      </w:r>
      <w:r w:rsidR="002035D6" w:rsidRPr="002050A4">
        <w:rPr>
          <w:b/>
          <w:bCs/>
        </w:rPr>
        <w:t>Y skills</w:t>
      </w:r>
      <w:r w:rsidRPr="002050A4">
        <w:rPr>
          <w:b/>
          <w:bCs/>
        </w:rPr>
        <w:t>.</w:t>
      </w:r>
    </w:p>
    <w:p w14:paraId="0A2C8BB1" w14:textId="6205A1EB" w:rsidR="002035D6" w:rsidRPr="002050A4" w:rsidRDefault="002035D6" w:rsidP="002035D6">
      <w:pPr>
        <w:pStyle w:val="ListParagraph"/>
        <w:numPr>
          <w:ilvl w:val="0"/>
          <w:numId w:val="7"/>
        </w:numPr>
        <w:spacing w:line="240" w:lineRule="auto"/>
        <w:rPr>
          <w:b/>
          <w:bCs/>
        </w:rPr>
      </w:pPr>
      <w:r w:rsidRPr="002050A4">
        <w:t>EXAMPLE:  I’d like to stay in the Washington, DC area. I am looking for a job in defense or management consulting. I’d like to do more research and analysis with an opportunity to use my presentation skills.</w:t>
      </w:r>
    </w:p>
    <w:p w14:paraId="301EFA1F" w14:textId="2F6E50E1" w:rsidR="002A570D" w:rsidRPr="002050A4" w:rsidRDefault="002A570D" w:rsidP="000C1383">
      <w:pPr>
        <w:spacing w:line="240" w:lineRule="auto"/>
        <w:contextualSpacing/>
      </w:pPr>
    </w:p>
    <w:p w14:paraId="36218482" w14:textId="512463B7" w:rsidR="002A570D" w:rsidRPr="002050A4" w:rsidRDefault="002A570D" w:rsidP="000C1383">
      <w:pPr>
        <w:spacing w:line="240" w:lineRule="auto"/>
        <w:contextualSpacing/>
      </w:pPr>
      <w:r w:rsidRPr="002050A4">
        <w:t xml:space="preserve">After you have conducted your research and consulted with your network, you are ready to graduate </w:t>
      </w:r>
      <w:r w:rsidR="00612BE7">
        <w:t>by</w:t>
      </w:r>
      <w:r w:rsidRPr="002050A4">
        <w:t xml:space="preserve"> mentioning a job title.</w:t>
      </w:r>
      <w:r w:rsidR="002035D6" w:rsidRPr="002050A4">
        <w:t xml:space="preserve"> Say something like this:</w:t>
      </w:r>
    </w:p>
    <w:p w14:paraId="0B025F3E" w14:textId="77777777" w:rsidR="002A570D" w:rsidRPr="002050A4" w:rsidRDefault="002A570D" w:rsidP="000C1383">
      <w:pPr>
        <w:spacing w:line="240" w:lineRule="auto"/>
        <w:contextualSpacing/>
      </w:pPr>
    </w:p>
    <w:p w14:paraId="5CE3FE2D" w14:textId="2CE956BF" w:rsidR="000C1383" w:rsidRPr="002050A4" w:rsidRDefault="002035D6" w:rsidP="002035D6">
      <w:pPr>
        <w:pStyle w:val="ListParagraph"/>
        <w:numPr>
          <w:ilvl w:val="0"/>
          <w:numId w:val="7"/>
        </w:numPr>
        <w:spacing w:line="240" w:lineRule="auto"/>
        <w:rPr>
          <w:b/>
          <w:bCs/>
        </w:rPr>
      </w:pPr>
      <w:r w:rsidRPr="002050A4">
        <w:rPr>
          <w:b/>
          <w:bCs/>
        </w:rPr>
        <w:t xml:space="preserve">I’d like to live in the XX area. </w:t>
      </w:r>
      <w:r w:rsidR="007C19E3" w:rsidRPr="002050A4">
        <w:rPr>
          <w:b/>
          <w:bCs/>
        </w:rPr>
        <w:t>I’m looking for a job in the X industry where I can use my skills as x, y, and z</w:t>
      </w:r>
      <w:r w:rsidR="002A570D" w:rsidRPr="002050A4">
        <w:rPr>
          <w:b/>
          <w:bCs/>
        </w:rPr>
        <w:t xml:space="preserve">. </w:t>
      </w:r>
      <w:proofErr w:type="gramStart"/>
      <w:r w:rsidR="002A570D" w:rsidRPr="002050A4">
        <w:rPr>
          <w:b/>
          <w:bCs/>
        </w:rPr>
        <w:t>Perhaps as</w:t>
      </w:r>
      <w:proofErr w:type="gramEnd"/>
      <w:r w:rsidR="002A570D" w:rsidRPr="002050A4">
        <w:rPr>
          <w:b/>
          <w:bCs/>
        </w:rPr>
        <w:t xml:space="preserve"> a </w:t>
      </w:r>
      <w:r w:rsidRPr="002050A4">
        <w:rPr>
          <w:b/>
          <w:bCs/>
        </w:rPr>
        <w:t>(</w:t>
      </w:r>
      <w:r w:rsidR="002A570D" w:rsidRPr="002050A4">
        <w:rPr>
          <w:b/>
          <w:bCs/>
        </w:rPr>
        <w:t>job title</w:t>
      </w:r>
      <w:r w:rsidRPr="002050A4">
        <w:rPr>
          <w:b/>
          <w:bCs/>
        </w:rPr>
        <w:t>)</w:t>
      </w:r>
      <w:r w:rsidR="002A570D" w:rsidRPr="002050A4">
        <w:rPr>
          <w:b/>
          <w:bCs/>
        </w:rPr>
        <w:t xml:space="preserve"> or </w:t>
      </w:r>
      <w:r w:rsidRPr="002050A4">
        <w:rPr>
          <w:b/>
          <w:bCs/>
        </w:rPr>
        <w:t>(</w:t>
      </w:r>
      <w:r w:rsidR="002A570D" w:rsidRPr="002050A4">
        <w:rPr>
          <w:b/>
          <w:bCs/>
        </w:rPr>
        <w:t>job title.</w:t>
      </w:r>
      <w:r w:rsidRPr="002050A4">
        <w:rPr>
          <w:b/>
          <w:bCs/>
        </w:rPr>
        <w:t>)</w:t>
      </w:r>
    </w:p>
    <w:p w14:paraId="7578B08F" w14:textId="0EB1A279" w:rsidR="002035D6" w:rsidRPr="002050A4" w:rsidRDefault="002035D6" w:rsidP="002035D6">
      <w:pPr>
        <w:pStyle w:val="ListParagraph"/>
        <w:numPr>
          <w:ilvl w:val="0"/>
          <w:numId w:val="7"/>
        </w:numPr>
        <w:spacing w:line="240" w:lineRule="auto"/>
        <w:rPr>
          <w:b/>
          <w:bCs/>
        </w:rPr>
      </w:pPr>
      <w:r w:rsidRPr="002050A4">
        <w:t xml:space="preserve">EXAMPLE:  Our family plans to move back to San Jose where we have family. </w:t>
      </w:r>
      <w:r w:rsidR="002E2930" w:rsidRPr="002050A4">
        <w:t xml:space="preserve">I’m looking for a job in the tech industry where I can use my expertise in recruiting, presentations and research as a </w:t>
      </w:r>
      <w:proofErr w:type="spellStart"/>
      <w:r w:rsidR="002E2930" w:rsidRPr="002050A4">
        <w:t>sourcer</w:t>
      </w:r>
      <w:proofErr w:type="spellEnd"/>
      <w:r w:rsidR="002E2930" w:rsidRPr="002050A4">
        <w:t xml:space="preserve"> for DEI candidates in tech.</w:t>
      </w:r>
    </w:p>
    <w:p w14:paraId="32B8FA28" w14:textId="3767E3EB" w:rsidR="002A570D" w:rsidRPr="002050A4" w:rsidRDefault="002A570D" w:rsidP="002A570D">
      <w:pPr>
        <w:pStyle w:val="Heading1"/>
      </w:pPr>
      <w:r w:rsidRPr="002050A4">
        <w:t>Make it a dream job</w:t>
      </w:r>
    </w:p>
    <w:p w14:paraId="56479D59" w14:textId="080A0D3B" w:rsidR="002A570D" w:rsidRPr="002050A4" w:rsidRDefault="002A570D" w:rsidP="002A570D">
      <w:proofErr w:type="gramStart"/>
      <w:r w:rsidRPr="002050A4">
        <w:t>In reality, any</w:t>
      </w:r>
      <w:proofErr w:type="gramEnd"/>
      <w:r w:rsidRPr="002050A4">
        <w:t xml:space="preserve"> job has the capacity to reflect an aspect of yourself, fulfill an inner need, or build on past success.</w:t>
      </w:r>
    </w:p>
    <w:p w14:paraId="651456A4" w14:textId="146CBE24" w:rsidR="002A570D" w:rsidRPr="002050A4" w:rsidRDefault="002E2930" w:rsidP="002A570D">
      <w:r w:rsidRPr="002050A4">
        <w:t xml:space="preserve">Don’t let yourself get caught up in a negative interpretation of your </w:t>
      </w:r>
      <w:r w:rsidR="002050A4">
        <w:t>first-</w:t>
      </w:r>
      <w:r w:rsidRPr="002050A4">
        <w:t xml:space="preserve">base job. </w:t>
      </w:r>
      <w:r w:rsidR="002050A4">
        <w:t xml:space="preserve">Keep track of how often you are using your strongest skills. </w:t>
      </w:r>
      <w:r w:rsidRPr="002050A4">
        <w:t>Learn all you can</w:t>
      </w:r>
      <w:r w:rsidR="002050A4">
        <w:t xml:space="preserve"> about the business</w:t>
      </w:r>
      <w:r w:rsidRPr="002050A4">
        <w:t xml:space="preserve"> and then reassess. Is this a place to move up, or is this a place from which you want to move on</w:t>
      </w:r>
      <w:r w:rsidR="002050A4">
        <w:t>? Give it some time.</w:t>
      </w:r>
    </w:p>
    <w:p w14:paraId="34F96D21" w14:textId="194776F3" w:rsidR="002E2930" w:rsidRPr="002050A4" w:rsidRDefault="002E2930" w:rsidP="002A570D">
      <w:r w:rsidRPr="002050A4">
        <w:t xml:space="preserve">For more information, find all of our FREE transition master classes in our video library here: </w:t>
      </w:r>
      <w:hyperlink r:id="rId12" w:history="1">
        <w:r w:rsidRPr="002050A4">
          <w:rPr>
            <w:rStyle w:val="Hyperlink"/>
          </w:rPr>
          <w:t>https://www.military.com/veteran-employment-project/master-class-videos</w:t>
        </w:r>
      </w:hyperlink>
    </w:p>
    <w:p w14:paraId="2930D892" w14:textId="4B2B00CC" w:rsidR="002E2930" w:rsidRDefault="002E2930" w:rsidP="002A570D">
      <w:r w:rsidRPr="002050A4">
        <w:t xml:space="preserve">If you have questions, connect with me on LinkedIn here: </w:t>
      </w:r>
      <w:hyperlink r:id="rId13" w:history="1">
        <w:r w:rsidRPr="002050A4">
          <w:rPr>
            <w:rStyle w:val="Hyperlink"/>
          </w:rPr>
          <w:t>https://www.linkedin.com/in/jaceyeckhart/</w:t>
        </w:r>
      </w:hyperlink>
    </w:p>
    <w:p w14:paraId="42691B71" w14:textId="77777777" w:rsidR="002E2930" w:rsidRPr="002A570D" w:rsidRDefault="002E2930" w:rsidP="002A570D"/>
    <w:sectPr w:rsidR="002E2930" w:rsidRPr="002A570D" w:rsidSect="00BB21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6E9E" w14:textId="77777777" w:rsidR="00966956" w:rsidRDefault="00966956" w:rsidP="003A68B6">
      <w:pPr>
        <w:spacing w:before="0" w:after="0" w:line="240" w:lineRule="auto"/>
      </w:pPr>
      <w:r>
        <w:separator/>
      </w:r>
    </w:p>
  </w:endnote>
  <w:endnote w:type="continuationSeparator" w:id="0">
    <w:p w14:paraId="5A88AC7C" w14:textId="77777777" w:rsidR="00966956" w:rsidRDefault="00966956" w:rsidP="003A68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2427830"/>
      <w:docPartObj>
        <w:docPartGallery w:val="Page Numbers (Bottom of Page)"/>
        <w:docPartUnique/>
      </w:docPartObj>
    </w:sdtPr>
    <w:sdtEndPr>
      <w:rPr>
        <w:rStyle w:val="PageNumber"/>
      </w:rPr>
    </w:sdtEndPr>
    <w:sdtContent>
      <w:p w14:paraId="569784FD" w14:textId="5B2AD018" w:rsidR="002E2930" w:rsidRDefault="002E2930" w:rsidP="00E052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A1FEC" w14:textId="77777777" w:rsidR="002E2930" w:rsidRDefault="002E2930" w:rsidP="002E29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96806"/>
      <w:docPartObj>
        <w:docPartGallery w:val="Page Numbers (Bottom of Page)"/>
        <w:docPartUnique/>
      </w:docPartObj>
    </w:sdtPr>
    <w:sdtEndPr>
      <w:rPr>
        <w:rStyle w:val="PageNumber"/>
      </w:rPr>
    </w:sdtEndPr>
    <w:sdtContent>
      <w:p w14:paraId="0D8AA65F" w14:textId="392D9BAD" w:rsidR="002E2930" w:rsidRDefault="002E2930" w:rsidP="00E052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4CC0BC" w14:textId="77777777" w:rsidR="002E2930" w:rsidRDefault="002E2930" w:rsidP="002E29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3F74" w14:textId="77777777" w:rsidR="00966956" w:rsidRDefault="00966956" w:rsidP="003A68B6">
      <w:pPr>
        <w:spacing w:before="0" w:after="0" w:line="240" w:lineRule="auto"/>
      </w:pPr>
      <w:r>
        <w:separator/>
      </w:r>
    </w:p>
  </w:footnote>
  <w:footnote w:type="continuationSeparator" w:id="0">
    <w:p w14:paraId="7229806B" w14:textId="77777777" w:rsidR="00966956" w:rsidRDefault="00966956" w:rsidP="003A68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4659" w14:textId="37E94164" w:rsidR="003A68B6" w:rsidRDefault="00525918" w:rsidP="00525918">
    <w:pPr>
      <w:pStyle w:val="Header"/>
      <w:jc w:val="right"/>
    </w:pPr>
    <w:r>
      <w:rPr>
        <w:noProof/>
      </w:rPr>
      <w:drawing>
        <wp:inline distT="0" distB="0" distL="0" distR="0" wp14:anchorId="0A7E7C50" wp14:editId="43FF78B7">
          <wp:extent cx="1307432" cy="784459"/>
          <wp:effectExtent l="0" t="0" r="1270" b="31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362" cy="822217"/>
                  </a:xfrm>
                  <a:prstGeom prst="rect">
                    <a:avLst/>
                  </a:prstGeom>
                </pic:spPr>
              </pic:pic>
            </a:graphicData>
          </a:graphic>
        </wp:inline>
      </w:drawing>
    </w:r>
  </w:p>
  <w:p w14:paraId="236491E4" w14:textId="77777777" w:rsidR="003A68B6" w:rsidRDefault="003A6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3710"/>
    <w:multiLevelType w:val="hybridMultilevel"/>
    <w:tmpl w:val="2250C120"/>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A0CA0"/>
    <w:multiLevelType w:val="hybridMultilevel"/>
    <w:tmpl w:val="1A38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77A8E"/>
    <w:multiLevelType w:val="hybridMultilevel"/>
    <w:tmpl w:val="FED62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A3CEA"/>
    <w:multiLevelType w:val="hybridMultilevel"/>
    <w:tmpl w:val="210C48A8"/>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D7973"/>
    <w:multiLevelType w:val="hybridMultilevel"/>
    <w:tmpl w:val="6B645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2462E"/>
    <w:multiLevelType w:val="multilevel"/>
    <w:tmpl w:val="139E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86B2D"/>
    <w:multiLevelType w:val="multilevel"/>
    <w:tmpl w:val="C9C6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56927">
    <w:abstractNumId w:val="5"/>
  </w:num>
  <w:num w:numId="2" w16cid:durableId="528876323">
    <w:abstractNumId w:val="6"/>
  </w:num>
  <w:num w:numId="3" w16cid:durableId="209340921">
    <w:abstractNumId w:val="0"/>
  </w:num>
  <w:num w:numId="4" w16cid:durableId="8332541">
    <w:abstractNumId w:val="1"/>
  </w:num>
  <w:num w:numId="5" w16cid:durableId="1151559651">
    <w:abstractNumId w:val="3"/>
  </w:num>
  <w:num w:numId="6" w16cid:durableId="22680068">
    <w:abstractNumId w:val="2"/>
  </w:num>
  <w:num w:numId="7" w16cid:durableId="165675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0NDIyNrA0tDQ0tTBS0lEKTi0uzszPAykwrAUAXgMCiSwAAAA="/>
  </w:docVars>
  <w:rsids>
    <w:rsidRoot w:val="00225490"/>
    <w:rsid w:val="00011C11"/>
    <w:rsid w:val="00015B1A"/>
    <w:rsid w:val="000C1383"/>
    <w:rsid w:val="0010425B"/>
    <w:rsid w:val="001B6A57"/>
    <w:rsid w:val="002035D6"/>
    <w:rsid w:val="002050A4"/>
    <w:rsid w:val="00225490"/>
    <w:rsid w:val="002A570D"/>
    <w:rsid w:val="002E2930"/>
    <w:rsid w:val="00311B70"/>
    <w:rsid w:val="0034552A"/>
    <w:rsid w:val="00395806"/>
    <w:rsid w:val="003A68B6"/>
    <w:rsid w:val="003E4FCE"/>
    <w:rsid w:val="004C0C7A"/>
    <w:rsid w:val="00525918"/>
    <w:rsid w:val="0059244A"/>
    <w:rsid w:val="00612BE7"/>
    <w:rsid w:val="00646895"/>
    <w:rsid w:val="00785785"/>
    <w:rsid w:val="007C19E3"/>
    <w:rsid w:val="007E58A4"/>
    <w:rsid w:val="0087251A"/>
    <w:rsid w:val="00966956"/>
    <w:rsid w:val="009D237B"/>
    <w:rsid w:val="009F5F19"/>
    <w:rsid w:val="00A06BA4"/>
    <w:rsid w:val="00AE22C5"/>
    <w:rsid w:val="00B43530"/>
    <w:rsid w:val="00BB2131"/>
    <w:rsid w:val="00C124C7"/>
    <w:rsid w:val="00D46EFC"/>
    <w:rsid w:val="00DA05D4"/>
    <w:rsid w:val="00DD042D"/>
    <w:rsid w:val="00DE21CB"/>
    <w:rsid w:val="00E35B9B"/>
    <w:rsid w:val="00EC1125"/>
    <w:rsid w:val="00FE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AEF7"/>
  <w15:chartTrackingRefBased/>
  <w15:docId w15:val="{F80E1807-A194-5A41-BCA5-433CDB2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E3"/>
    <w:rPr>
      <w:sz w:val="20"/>
      <w:szCs w:val="20"/>
    </w:rPr>
  </w:style>
  <w:style w:type="paragraph" w:styleId="Heading1">
    <w:name w:val="heading 1"/>
    <w:basedOn w:val="Normal"/>
    <w:next w:val="Normal"/>
    <w:link w:val="Heading1Char"/>
    <w:uiPriority w:val="9"/>
    <w:qFormat/>
    <w:rsid w:val="007C19E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19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19E3"/>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7C19E3"/>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7C19E3"/>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7C19E3"/>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7C19E3"/>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7C19E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19E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49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C19E3"/>
    <w:pPr>
      <w:ind w:left="720"/>
      <w:contextualSpacing/>
    </w:pPr>
  </w:style>
  <w:style w:type="character" w:customStyle="1" w:styleId="Heading1Char">
    <w:name w:val="Heading 1 Char"/>
    <w:basedOn w:val="DefaultParagraphFont"/>
    <w:link w:val="Heading1"/>
    <w:uiPriority w:val="9"/>
    <w:rsid w:val="007C19E3"/>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7C19E3"/>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7C19E3"/>
    <w:rPr>
      <w:caps/>
      <w:color w:val="1F3763" w:themeColor="accent1" w:themeShade="7F"/>
      <w:spacing w:val="15"/>
    </w:rPr>
  </w:style>
  <w:style w:type="character" w:customStyle="1" w:styleId="Heading4Char">
    <w:name w:val="Heading 4 Char"/>
    <w:basedOn w:val="DefaultParagraphFont"/>
    <w:link w:val="Heading4"/>
    <w:uiPriority w:val="9"/>
    <w:semiHidden/>
    <w:rsid w:val="007C19E3"/>
    <w:rPr>
      <w:caps/>
      <w:color w:val="2F5496" w:themeColor="accent1" w:themeShade="BF"/>
      <w:spacing w:val="10"/>
    </w:rPr>
  </w:style>
  <w:style w:type="character" w:customStyle="1" w:styleId="Heading5Char">
    <w:name w:val="Heading 5 Char"/>
    <w:basedOn w:val="DefaultParagraphFont"/>
    <w:link w:val="Heading5"/>
    <w:uiPriority w:val="9"/>
    <w:semiHidden/>
    <w:rsid w:val="007C19E3"/>
    <w:rPr>
      <w:caps/>
      <w:color w:val="2F5496" w:themeColor="accent1" w:themeShade="BF"/>
      <w:spacing w:val="10"/>
    </w:rPr>
  </w:style>
  <w:style w:type="character" w:customStyle="1" w:styleId="Heading6Char">
    <w:name w:val="Heading 6 Char"/>
    <w:basedOn w:val="DefaultParagraphFont"/>
    <w:link w:val="Heading6"/>
    <w:uiPriority w:val="9"/>
    <w:semiHidden/>
    <w:rsid w:val="007C19E3"/>
    <w:rPr>
      <w:caps/>
      <w:color w:val="2F5496" w:themeColor="accent1" w:themeShade="BF"/>
      <w:spacing w:val="10"/>
    </w:rPr>
  </w:style>
  <w:style w:type="character" w:customStyle="1" w:styleId="Heading7Char">
    <w:name w:val="Heading 7 Char"/>
    <w:basedOn w:val="DefaultParagraphFont"/>
    <w:link w:val="Heading7"/>
    <w:uiPriority w:val="9"/>
    <w:semiHidden/>
    <w:rsid w:val="007C19E3"/>
    <w:rPr>
      <w:caps/>
      <w:color w:val="2F5496" w:themeColor="accent1" w:themeShade="BF"/>
      <w:spacing w:val="10"/>
    </w:rPr>
  </w:style>
  <w:style w:type="character" w:customStyle="1" w:styleId="Heading8Char">
    <w:name w:val="Heading 8 Char"/>
    <w:basedOn w:val="DefaultParagraphFont"/>
    <w:link w:val="Heading8"/>
    <w:uiPriority w:val="9"/>
    <w:semiHidden/>
    <w:rsid w:val="007C19E3"/>
    <w:rPr>
      <w:caps/>
      <w:spacing w:val="10"/>
      <w:sz w:val="18"/>
      <w:szCs w:val="18"/>
    </w:rPr>
  </w:style>
  <w:style w:type="character" w:customStyle="1" w:styleId="Heading9Char">
    <w:name w:val="Heading 9 Char"/>
    <w:basedOn w:val="DefaultParagraphFont"/>
    <w:link w:val="Heading9"/>
    <w:uiPriority w:val="9"/>
    <w:semiHidden/>
    <w:rsid w:val="007C19E3"/>
    <w:rPr>
      <w:i/>
      <w:caps/>
      <w:spacing w:val="10"/>
      <w:sz w:val="18"/>
      <w:szCs w:val="18"/>
    </w:rPr>
  </w:style>
  <w:style w:type="paragraph" w:styleId="Caption">
    <w:name w:val="caption"/>
    <w:basedOn w:val="Normal"/>
    <w:next w:val="Normal"/>
    <w:uiPriority w:val="35"/>
    <w:semiHidden/>
    <w:unhideWhenUsed/>
    <w:qFormat/>
    <w:rsid w:val="007C19E3"/>
    <w:rPr>
      <w:b/>
      <w:bCs/>
      <w:color w:val="2F5496" w:themeColor="accent1" w:themeShade="BF"/>
      <w:sz w:val="16"/>
      <w:szCs w:val="16"/>
    </w:rPr>
  </w:style>
  <w:style w:type="paragraph" w:styleId="Title">
    <w:name w:val="Title"/>
    <w:basedOn w:val="Normal"/>
    <w:next w:val="Normal"/>
    <w:link w:val="TitleChar"/>
    <w:uiPriority w:val="10"/>
    <w:qFormat/>
    <w:rsid w:val="007C19E3"/>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7C19E3"/>
    <w:rPr>
      <w:caps/>
      <w:color w:val="4472C4" w:themeColor="accent1"/>
      <w:spacing w:val="10"/>
      <w:kern w:val="28"/>
      <w:sz w:val="52"/>
      <w:szCs w:val="52"/>
    </w:rPr>
  </w:style>
  <w:style w:type="paragraph" w:styleId="Subtitle">
    <w:name w:val="Subtitle"/>
    <w:basedOn w:val="Normal"/>
    <w:next w:val="Normal"/>
    <w:link w:val="SubtitleChar"/>
    <w:uiPriority w:val="11"/>
    <w:qFormat/>
    <w:rsid w:val="007C19E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C19E3"/>
    <w:rPr>
      <w:caps/>
      <w:color w:val="595959" w:themeColor="text1" w:themeTint="A6"/>
      <w:spacing w:val="10"/>
      <w:sz w:val="24"/>
      <w:szCs w:val="24"/>
    </w:rPr>
  </w:style>
  <w:style w:type="character" w:styleId="Strong">
    <w:name w:val="Strong"/>
    <w:uiPriority w:val="22"/>
    <w:qFormat/>
    <w:rsid w:val="007C19E3"/>
    <w:rPr>
      <w:b/>
      <w:bCs/>
    </w:rPr>
  </w:style>
  <w:style w:type="character" w:styleId="Emphasis">
    <w:name w:val="Emphasis"/>
    <w:uiPriority w:val="20"/>
    <w:qFormat/>
    <w:rsid w:val="007C19E3"/>
    <w:rPr>
      <w:caps/>
      <w:color w:val="1F3763" w:themeColor="accent1" w:themeShade="7F"/>
      <w:spacing w:val="5"/>
    </w:rPr>
  </w:style>
  <w:style w:type="paragraph" w:styleId="NoSpacing">
    <w:name w:val="No Spacing"/>
    <w:basedOn w:val="Normal"/>
    <w:link w:val="NoSpacingChar"/>
    <w:uiPriority w:val="1"/>
    <w:qFormat/>
    <w:rsid w:val="007C19E3"/>
    <w:pPr>
      <w:spacing w:before="0" w:after="0" w:line="240" w:lineRule="auto"/>
    </w:pPr>
  </w:style>
  <w:style w:type="character" w:customStyle="1" w:styleId="NoSpacingChar">
    <w:name w:val="No Spacing Char"/>
    <w:basedOn w:val="DefaultParagraphFont"/>
    <w:link w:val="NoSpacing"/>
    <w:uiPriority w:val="1"/>
    <w:rsid w:val="007C19E3"/>
    <w:rPr>
      <w:sz w:val="20"/>
      <w:szCs w:val="20"/>
    </w:rPr>
  </w:style>
  <w:style w:type="paragraph" w:styleId="Quote">
    <w:name w:val="Quote"/>
    <w:basedOn w:val="Normal"/>
    <w:next w:val="Normal"/>
    <w:link w:val="QuoteChar"/>
    <w:uiPriority w:val="29"/>
    <w:qFormat/>
    <w:rsid w:val="007C19E3"/>
    <w:rPr>
      <w:i/>
      <w:iCs/>
    </w:rPr>
  </w:style>
  <w:style w:type="character" w:customStyle="1" w:styleId="QuoteChar">
    <w:name w:val="Quote Char"/>
    <w:basedOn w:val="DefaultParagraphFont"/>
    <w:link w:val="Quote"/>
    <w:uiPriority w:val="29"/>
    <w:rsid w:val="007C19E3"/>
    <w:rPr>
      <w:i/>
      <w:iCs/>
      <w:sz w:val="20"/>
      <w:szCs w:val="20"/>
    </w:rPr>
  </w:style>
  <w:style w:type="paragraph" w:styleId="IntenseQuote">
    <w:name w:val="Intense Quote"/>
    <w:basedOn w:val="Normal"/>
    <w:next w:val="Normal"/>
    <w:link w:val="IntenseQuoteChar"/>
    <w:uiPriority w:val="30"/>
    <w:qFormat/>
    <w:rsid w:val="007C19E3"/>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7C19E3"/>
    <w:rPr>
      <w:i/>
      <w:iCs/>
      <w:color w:val="4472C4" w:themeColor="accent1"/>
      <w:sz w:val="20"/>
      <w:szCs w:val="20"/>
    </w:rPr>
  </w:style>
  <w:style w:type="character" w:styleId="SubtleEmphasis">
    <w:name w:val="Subtle Emphasis"/>
    <w:uiPriority w:val="19"/>
    <w:qFormat/>
    <w:rsid w:val="007C19E3"/>
    <w:rPr>
      <w:i/>
      <w:iCs/>
      <w:color w:val="1F3763" w:themeColor="accent1" w:themeShade="7F"/>
    </w:rPr>
  </w:style>
  <w:style w:type="character" w:styleId="IntenseEmphasis">
    <w:name w:val="Intense Emphasis"/>
    <w:uiPriority w:val="21"/>
    <w:qFormat/>
    <w:rsid w:val="007C19E3"/>
    <w:rPr>
      <w:b/>
      <w:bCs/>
      <w:caps/>
      <w:color w:val="1F3763" w:themeColor="accent1" w:themeShade="7F"/>
      <w:spacing w:val="10"/>
    </w:rPr>
  </w:style>
  <w:style w:type="character" w:styleId="SubtleReference">
    <w:name w:val="Subtle Reference"/>
    <w:uiPriority w:val="31"/>
    <w:qFormat/>
    <w:rsid w:val="007C19E3"/>
    <w:rPr>
      <w:b/>
      <w:bCs/>
      <w:color w:val="4472C4" w:themeColor="accent1"/>
    </w:rPr>
  </w:style>
  <w:style w:type="character" w:styleId="IntenseReference">
    <w:name w:val="Intense Reference"/>
    <w:uiPriority w:val="32"/>
    <w:qFormat/>
    <w:rsid w:val="007C19E3"/>
    <w:rPr>
      <w:b/>
      <w:bCs/>
      <w:i/>
      <w:iCs/>
      <w:caps/>
      <w:color w:val="4472C4" w:themeColor="accent1"/>
    </w:rPr>
  </w:style>
  <w:style w:type="character" w:styleId="BookTitle">
    <w:name w:val="Book Title"/>
    <w:uiPriority w:val="33"/>
    <w:qFormat/>
    <w:rsid w:val="007C19E3"/>
    <w:rPr>
      <w:b/>
      <w:bCs/>
      <w:i/>
      <w:iCs/>
      <w:spacing w:val="9"/>
    </w:rPr>
  </w:style>
  <w:style w:type="paragraph" w:styleId="TOCHeading">
    <w:name w:val="TOC Heading"/>
    <w:basedOn w:val="Heading1"/>
    <w:next w:val="Normal"/>
    <w:uiPriority w:val="39"/>
    <w:semiHidden/>
    <w:unhideWhenUsed/>
    <w:qFormat/>
    <w:rsid w:val="007C19E3"/>
    <w:pPr>
      <w:outlineLvl w:val="9"/>
    </w:pPr>
  </w:style>
  <w:style w:type="character" w:styleId="Hyperlink">
    <w:name w:val="Hyperlink"/>
    <w:basedOn w:val="DefaultParagraphFont"/>
    <w:uiPriority w:val="99"/>
    <w:unhideWhenUsed/>
    <w:rsid w:val="007C19E3"/>
    <w:rPr>
      <w:color w:val="0563C1" w:themeColor="hyperlink"/>
      <w:u w:val="single"/>
    </w:rPr>
  </w:style>
  <w:style w:type="character" w:styleId="UnresolvedMention">
    <w:name w:val="Unresolved Mention"/>
    <w:basedOn w:val="DefaultParagraphFont"/>
    <w:uiPriority w:val="99"/>
    <w:semiHidden/>
    <w:unhideWhenUsed/>
    <w:rsid w:val="007C19E3"/>
    <w:rPr>
      <w:color w:val="605E5C"/>
      <w:shd w:val="clear" w:color="auto" w:fill="E1DFDD"/>
    </w:rPr>
  </w:style>
  <w:style w:type="paragraph" w:styleId="Header">
    <w:name w:val="header"/>
    <w:basedOn w:val="Normal"/>
    <w:link w:val="HeaderChar"/>
    <w:uiPriority w:val="99"/>
    <w:unhideWhenUsed/>
    <w:rsid w:val="003A68B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A68B6"/>
    <w:rPr>
      <w:sz w:val="20"/>
      <w:szCs w:val="20"/>
    </w:rPr>
  </w:style>
  <w:style w:type="paragraph" w:styleId="Footer">
    <w:name w:val="footer"/>
    <w:basedOn w:val="Normal"/>
    <w:link w:val="FooterChar"/>
    <w:uiPriority w:val="99"/>
    <w:unhideWhenUsed/>
    <w:rsid w:val="003A68B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A68B6"/>
    <w:rPr>
      <w:sz w:val="20"/>
      <w:szCs w:val="20"/>
    </w:rPr>
  </w:style>
  <w:style w:type="character" w:styleId="PageNumber">
    <w:name w:val="page number"/>
    <w:basedOn w:val="DefaultParagraphFont"/>
    <w:uiPriority w:val="99"/>
    <w:semiHidden/>
    <w:unhideWhenUsed/>
    <w:rsid w:val="002E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27692">
      <w:bodyDiv w:val="1"/>
      <w:marLeft w:val="0"/>
      <w:marRight w:val="0"/>
      <w:marTop w:val="0"/>
      <w:marBottom w:val="0"/>
      <w:divBdr>
        <w:top w:val="none" w:sz="0" w:space="0" w:color="auto"/>
        <w:left w:val="none" w:sz="0" w:space="0" w:color="auto"/>
        <w:bottom w:val="none" w:sz="0" w:space="0" w:color="auto"/>
        <w:right w:val="none" w:sz="0" w:space="0" w:color="auto"/>
      </w:divBdr>
      <w:divsChild>
        <w:div w:id="1510297018">
          <w:marLeft w:val="0"/>
          <w:marRight w:val="0"/>
          <w:marTop w:val="0"/>
          <w:marBottom w:val="0"/>
          <w:divBdr>
            <w:top w:val="none" w:sz="0" w:space="0" w:color="auto"/>
            <w:left w:val="none" w:sz="0" w:space="0" w:color="auto"/>
            <w:bottom w:val="none" w:sz="0" w:space="0" w:color="auto"/>
            <w:right w:val="none" w:sz="0" w:space="0" w:color="auto"/>
          </w:divBdr>
          <w:divsChild>
            <w:div w:id="188491916">
              <w:marLeft w:val="0"/>
              <w:marRight w:val="0"/>
              <w:marTop w:val="0"/>
              <w:marBottom w:val="0"/>
              <w:divBdr>
                <w:top w:val="none" w:sz="0" w:space="0" w:color="auto"/>
                <w:left w:val="none" w:sz="0" w:space="0" w:color="auto"/>
                <w:bottom w:val="none" w:sz="0" w:space="0" w:color="auto"/>
                <w:right w:val="none" w:sz="0" w:space="0" w:color="auto"/>
              </w:divBdr>
              <w:divsChild>
                <w:div w:id="346176359">
                  <w:marLeft w:val="0"/>
                  <w:marRight w:val="0"/>
                  <w:marTop w:val="0"/>
                  <w:marBottom w:val="0"/>
                  <w:divBdr>
                    <w:top w:val="none" w:sz="0" w:space="0" w:color="auto"/>
                    <w:left w:val="none" w:sz="0" w:space="0" w:color="auto"/>
                    <w:bottom w:val="none" w:sz="0" w:space="0" w:color="auto"/>
                    <w:right w:val="none" w:sz="0" w:space="0" w:color="auto"/>
                  </w:divBdr>
                </w:div>
              </w:divsChild>
            </w:div>
            <w:div w:id="25061826">
              <w:marLeft w:val="0"/>
              <w:marRight w:val="0"/>
              <w:marTop w:val="0"/>
              <w:marBottom w:val="0"/>
              <w:divBdr>
                <w:top w:val="none" w:sz="0" w:space="0" w:color="auto"/>
                <w:left w:val="none" w:sz="0" w:space="0" w:color="auto"/>
                <w:bottom w:val="none" w:sz="0" w:space="0" w:color="auto"/>
                <w:right w:val="none" w:sz="0" w:space="0" w:color="auto"/>
              </w:divBdr>
              <w:divsChild>
                <w:div w:id="6046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388">
          <w:marLeft w:val="0"/>
          <w:marRight w:val="0"/>
          <w:marTop w:val="0"/>
          <w:marBottom w:val="0"/>
          <w:divBdr>
            <w:top w:val="none" w:sz="0" w:space="0" w:color="auto"/>
            <w:left w:val="none" w:sz="0" w:space="0" w:color="auto"/>
            <w:bottom w:val="none" w:sz="0" w:space="0" w:color="auto"/>
            <w:right w:val="none" w:sz="0" w:space="0" w:color="auto"/>
          </w:divBdr>
          <w:divsChild>
            <w:div w:id="1645155966">
              <w:marLeft w:val="0"/>
              <w:marRight w:val="0"/>
              <w:marTop w:val="0"/>
              <w:marBottom w:val="0"/>
              <w:divBdr>
                <w:top w:val="none" w:sz="0" w:space="0" w:color="auto"/>
                <w:left w:val="none" w:sz="0" w:space="0" w:color="auto"/>
                <w:bottom w:val="none" w:sz="0" w:space="0" w:color="auto"/>
                <w:right w:val="none" w:sz="0" w:space="0" w:color="auto"/>
              </w:divBdr>
              <w:divsChild>
                <w:div w:id="15156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inkedin.com/in/jaceyeckhar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ilitary.com/veteran-employment-project/master-class-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itary.com/veteran-jobs/cold-hard-reality-check-which-veteran-jobs-are-really-possible-you.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YouMap-Yourself-Blaze-Path-World-ebook/dp/B07GWVMGR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1604</Words>
  <Characters>8774</Characters>
  <Application>Microsoft Office Word</Application>
  <DocSecurity>0</DocSecurity>
  <Lines>265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Eckhart, Jacey</dc:creator>
  <cp:keywords/>
  <dc:description/>
  <cp:lastModifiedBy>Hubbard, Rachael</cp:lastModifiedBy>
  <cp:revision>9</cp:revision>
  <dcterms:created xsi:type="dcterms:W3CDTF">2023-02-23T16:01:00Z</dcterms:created>
  <dcterms:modified xsi:type="dcterms:W3CDTF">2023-02-27T17:44:00Z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7b2278f836a3a2238a848d51911bc9db2b848efc19dbd8e997669e9cff033b62</vt:lpwstr>
  </property>
</Properties>
</file>